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5C15" w14:textId="77777777" w:rsidR="002A0810" w:rsidRDefault="002A0810" w:rsidP="00884B99">
      <w:pPr>
        <w:pStyle w:val="Titre"/>
        <w:rPr>
          <w:rFonts w:ascii="Arial Narrow"/>
          <w:sz w:val="28"/>
          <w:szCs w:val="28"/>
        </w:rPr>
      </w:pPr>
    </w:p>
    <w:p w14:paraId="2611215A" w14:textId="09920A5C" w:rsidR="00884B99" w:rsidRDefault="002A0810" w:rsidP="002A0810">
      <w:pPr>
        <w:pStyle w:val="Titre"/>
        <w:jc w:val="left"/>
        <w:rPr>
          <w:rFonts w:ascii="Arial Narrow"/>
          <w:sz w:val="28"/>
          <w:szCs w:val="28"/>
        </w:rPr>
      </w:pPr>
      <w:r>
        <w:rPr>
          <w:noProof/>
        </w:rPr>
        <w:drawing>
          <wp:inline distT="0" distB="0" distL="0" distR="0" wp14:anchorId="49B0AD39" wp14:editId="06BF6D1B">
            <wp:extent cx="838200" cy="596053"/>
            <wp:effectExtent l="0" t="0" r="0" b="0"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44" cy="60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B99">
        <w:rPr>
          <w:rFonts w:ascii="Arial Narrow"/>
          <w:sz w:val="28"/>
          <w:szCs w:val="28"/>
        </w:rPr>
        <w:tab/>
      </w:r>
    </w:p>
    <w:p w14:paraId="42A418E7" w14:textId="77777777" w:rsidR="00DE6D10" w:rsidRDefault="00DE6D10" w:rsidP="002A0810">
      <w:pPr>
        <w:pStyle w:val="Titre"/>
        <w:jc w:val="left"/>
        <w:rPr>
          <w:rFonts w:ascii="Arial Narrow" w:eastAsia="Arial Narrow" w:hAnsi="Arial Narrow" w:cs="Arial Narrow"/>
          <w:sz w:val="28"/>
          <w:szCs w:val="28"/>
        </w:rPr>
      </w:pPr>
    </w:p>
    <w:p w14:paraId="7A3945E5" w14:textId="77777777" w:rsidR="00884B99" w:rsidRDefault="00884B99" w:rsidP="00DE6D10">
      <w:pPr>
        <w:pStyle w:val="Titre"/>
        <w:pBdr>
          <w:top w:val="single" w:sz="1" w:space="0" w:color="000000"/>
          <w:left w:val="single" w:sz="1" w:space="0" w:color="000000"/>
          <w:bottom w:val="single" w:sz="1" w:space="9" w:color="000000"/>
          <w:right w:val="single" w:sz="1" w:space="0" w:color="000000"/>
        </w:pBdr>
        <w:shd w:val="clear" w:color="auto" w:fill="FBD4B4"/>
        <w:tabs>
          <w:tab w:val="left" w:pos="3975"/>
        </w:tabs>
        <w:jc w:val="left"/>
        <w:rPr>
          <w:rFonts w:ascii="Arial Narrow"/>
          <w:sz w:val="28"/>
          <w:szCs w:val="28"/>
        </w:rPr>
      </w:pPr>
    </w:p>
    <w:p w14:paraId="7038E05F" w14:textId="2C5C3993" w:rsidR="0022772A" w:rsidRPr="00DE6D10" w:rsidRDefault="00884B99" w:rsidP="00DE6D10">
      <w:pPr>
        <w:pStyle w:val="Titre"/>
        <w:pBdr>
          <w:top w:val="single" w:sz="1" w:space="0" w:color="000000"/>
          <w:left w:val="single" w:sz="1" w:space="0" w:color="000000"/>
          <w:bottom w:val="single" w:sz="1" w:space="9" w:color="000000"/>
          <w:right w:val="single" w:sz="1" w:space="0" w:color="000000"/>
        </w:pBdr>
        <w:shd w:val="clear" w:color="auto" w:fill="FBD4B4"/>
        <w:tabs>
          <w:tab w:val="left" w:pos="3975"/>
        </w:tabs>
        <w:rPr>
          <w:rFonts w:ascii="Arial Narrow"/>
          <w:sz w:val="28"/>
          <w:szCs w:val="28"/>
        </w:rPr>
      </w:pPr>
      <w:r>
        <w:rPr>
          <w:rFonts w:ascii="Arial Narrow"/>
          <w:sz w:val="28"/>
          <w:szCs w:val="28"/>
        </w:rPr>
        <w:t>PROFIL DE POSTE</w:t>
      </w:r>
    </w:p>
    <w:p w14:paraId="51049A64" w14:textId="77777777" w:rsidR="0022772A" w:rsidRPr="00FD599E" w:rsidRDefault="0022772A">
      <w:pPr>
        <w:tabs>
          <w:tab w:val="left" w:pos="1620"/>
        </w:tabs>
        <w:jc w:val="both"/>
        <w:rPr>
          <w:rFonts w:ascii="Verdana" w:eastAsia="Arial Narrow" w:hAnsi="Verdana" w:cs="Arial Narrow"/>
          <w:sz w:val="20"/>
          <w:szCs w:val="20"/>
          <w:lang w:val="fr-FR"/>
        </w:rPr>
      </w:pPr>
    </w:p>
    <w:p w14:paraId="38A3CE2A" w14:textId="77777777" w:rsidR="0022772A" w:rsidRPr="00FD599E" w:rsidRDefault="00D40B3A">
      <w:pPr>
        <w:pStyle w:val="Titre2"/>
        <w:shd w:val="clear" w:color="auto" w:fill="CCCCCC"/>
        <w:tabs>
          <w:tab w:val="left" w:pos="2835"/>
        </w:tabs>
        <w:jc w:val="center"/>
        <w:rPr>
          <w:rFonts w:ascii="Verdana" w:eastAsia="Arial Narrow" w:hAnsi="Verdana" w:cs="Arial Narrow"/>
          <w:sz w:val="20"/>
          <w:szCs w:val="20"/>
        </w:rPr>
      </w:pPr>
      <w:r w:rsidRPr="00FD599E">
        <w:rPr>
          <w:rFonts w:ascii="Verdana" w:hAnsi="Verdana"/>
          <w:sz w:val="20"/>
          <w:szCs w:val="20"/>
        </w:rPr>
        <w:t>Description de l'Unité</w:t>
      </w:r>
    </w:p>
    <w:p w14:paraId="7F28E0F1" w14:textId="77777777" w:rsidR="0022772A" w:rsidRPr="00FD599E" w:rsidRDefault="00D40B3A">
      <w:pPr>
        <w:tabs>
          <w:tab w:val="left" w:pos="2835"/>
        </w:tabs>
        <w:spacing w:after="60"/>
        <w:rPr>
          <w:rFonts w:ascii="Verdana" w:eastAsia="Arial Narrow" w:hAnsi="Verdana" w:cs="Arial Narrow"/>
          <w:sz w:val="20"/>
          <w:szCs w:val="20"/>
          <w:lang w:val="fr-FR"/>
        </w:rPr>
      </w:pPr>
      <w:r w:rsidRPr="00FD599E">
        <w:rPr>
          <w:rFonts w:ascii="Verdana" w:hAnsi="Verdana"/>
          <w:sz w:val="20"/>
          <w:szCs w:val="20"/>
          <w:lang w:val="fr-FR"/>
        </w:rPr>
        <w:tab/>
      </w:r>
    </w:p>
    <w:p w14:paraId="5E4A8CE3" w14:textId="278BA1B5" w:rsidR="00FD599E" w:rsidRPr="000E2CA9" w:rsidRDefault="00D40B3A" w:rsidP="002E0A18">
      <w:pPr>
        <w:tabs>
          <w:tab w:val="left" w:pos="2835"/>
        </w:tabs>
        <w:spacing w:after="60"/>
        <w:ind w:right="-150"/>
        <w:jc w:val="both"/>
        <w:rPr>
          <w:rFonts w:ascii="Verdana" w:hAnsi="Verdana"/>
          <w:sz w:val="20"/>
          <w:szCs w:val="20"/>
          <w:lang w:val="fr-FR"/>
        </w:rPr>
      </w:pPr>
      <w:r w:rsidRPr="00FD599E">
        <w:rPr>
          <w:rFonts w:ascii="Verdana" w:hAnsi="Verdana"/>
          <w:b/>
          <w:bCs/>
          <w:sz w:val="20"/>
          <w:szCs w:val="20"/>
          <w:lang w:val="fr-FR"/>
        </w:rPr>
        <w:t>Nom de l’unité </w:t>
      </w:r>
      <w:r w:rsidR="00A63CF7" w:rsidRPr="00FD599E">
        <w:rPr>
          <w:rFonts w:ascii="Verdana" w:hAnsi="Verdana"/>
          <w:b/>
          <w:bCs/>
          <w:sz w:val="20"/>
          <w:szCs w:val="20"/>
          <w:lang w:val="fr-FR"/>
        </w:rPr>
        <w:t>:</w:t>
      </w:r>
      <w:r w:rsidR="0074415B" w:rsidRPr="00FD599E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  <w:r w:rsidR="0074415B" w:rsidRPr="000E2CA9">
        <w:rPr>
          <w:rFonts w:ascii="Verdana" w:hAnsi="Verdana"/>
          <w:sz w:val="20"/>
          <w:szCs w:val="20"/>
          <w:lang w:val="fr-FR"/>
        </w:rPr>
        <w:t xml:space="preserve">Centre de </w:t>
      </w:r>
      <w:r w:rsidR="00431750" w:rsidRPr="000E2CA9">
        <w:rPr>
          <w:rFonts w:ascii="Verdana" w:hAnsi="Verdana"/>
          <w:sz w:val="20"/>
          <w:szCs w:val="20"/>
          <w:lang w:val="fr-FR"/>
        </w:rPr>
        <w:t>r</w:t>
      </w:r>
      <w:r w:rsidR="0074415B" w:rsidRPr="000E2CA9">
        <w:rPr>
          <w:rFonts w:ascii="Verdana" w:hAnsi="Verdana"/>
          <w:sz w:val="20"/>
          <w:szCs w:val="20"/>
          <w:lang w:val="fr-FR"/>
        </w:rPr>
        <w:t xml:space="preserve">echerche en CardioVasculaire et Nutrition </w:t>
      </w:r>
    </w:p>
    <w:p w14:paraId="6D0BCCBC" w14:textId="3E1FAAB5" w:rsidR="0022772A" w:rsidRPr="00FD599E" w:rsidRDefault="0074415B" w:rsidP="00FD599E">
      <w:pPr>
        <w:tabs>
          <w:tab w:val="left" w:pos="2835"/>
        </w:tabs>
        <w:spacing w:after="60"/>
        <w:ind w:right="-150"/>
        <w:rPr>
          <w:rFonts w:ascii="Verdana" w:eastAsia="Arial Narrow" w:hAnsi="Verdana" w:cs="Arial Narrow"/>
          <w:b/>
          <w:sz w:val="20"/>
          <w:szCs w:val="20"/>
          <w:lang w:val="fr-FR"/>
        </w:rPr>
      </w:pPr>
      <w:r w:rsidRPr="000E2CA9">
        <w:rPr>
          <w:rFonts w:ascii="Verdana" w:hAnsi="Verdana"/>
          <w:sz w:val="20"/>
          <w:szCs w:val="20"/>
          <w:lang w:val="fr-FR"/>
        </w:rPr>
        <w:t>(C2V</w:t>
      </w:r>
      <w:r w:rsidR="00FD599E" w:rsidRPr="000E2CA9">
        <w:rPr>
          <w:rFonts w:ascii="Verdana" w:hAnsi="Verdana"/>
          <w:sz w:val="20"/>
          <w:szCs w:val="20"/>
          <w:lang w:val="fr-FR"/>
        </w:rPr>
        <w:t>N AMU</w:t>
      </w:r>
      <w:r w:rsidR="00672506" w:rsidRPr="000E2CA9">
        <w:rPr>
          <w:rFonts w:ascii="Verdana" w:hAnsi="Verdana"/>
          <w:sz w:val="20"/>
          <w:szCs w:val="20"/>
          <w:lang w:val="fr-FR"/>
        </w:rPr>
        <w:t xml:space="preserve">, </w:t>
      </w:r>
      <w:r w:rsidR="00FD599E" w:rsidRPr="000E2CA9">
        <w:rPr>
          <w:rFonts w:ascii="Verdana" w:hAnsi="Verdana"/>
          <w:sz w:val="20"/>
          <w:szCs w:val="20"/>
          <w:lang w:val="fr-FR"/>
        </w:rPr>
        <w:t>I</w:t>
      </w:r>
      <w:r w:rsidR="00E50860" w:rsidRPr="000E2CA9">
        <w:rPr>
          <w:rFonts w:ascii="Verdana" w:hAnsi="Verdana"/>
          <w:sz w:val="20"/>
          <w:szCs w:val="20"/>
          <w:lang w:val="fr-FR"/>
        </w:rPr>
        <w:t>nserm</w:t>
      </w:r>
      <w:r w:rsidR="00FD599E" w:rsidRPr="000E2CA9">
        <w:rPr>
          <w:rFonts w:ascii="Verdana" w:hAnsi="Verdana"/>
          <w:sz w:val="20"/>
          <w:szCs w:val="20"/>
          <w:lang w:val="fr-FR"/>
        </w:rPr>
        <w:t xml:space="preserve"> 1263, I</w:t>
      </w:r>
      <w:r w:rsidR="00E50860" w:rsidRPr="000E2CA9">
        <w:rPr>
          <w:rFonts w:ascii="Verdana" w:hAnsi="Verdana"/>
          <w:sz w:val="20"/>
          <w:szCs w:val="20"/>
          <w:lang w:val="fr-FR"/>
        </w:rPr>
        <w:t>nrae</w:t>
      </w:r>
      <w:r w:rsidR="00FD599E" w:rsidRPr="000E2CA9">
        <w:rPr>
          <w:rFonts w:ascii="Verdana" w:hAnsi="Verdana"/>
          <w:sz w:val="20"/>
          <w:szCs w:val="20"/>
          <w:lang w:val="fr-FR"/>
        </w:rPr>
        <w:t xml:space="preserve"> 1260)</w:t>
      </w:r>
      <w:r w:rsidR="00A63CF7" w:rsidRPr="00FD599E">
        <w:rPr>
          <w:rFonts w:ascii="Verdana" w:hAnsi="Verdana"/>
          <w:b/>
          <w:sz w:val="20"/>
          <w:szCs w:val="20"/>
          <w:lang w:val="fr-FR"/>
        </w:rPr>
        <w:tab/>
      </w:r>
    </w:p>
    <w:p w14:paraId="78BA3431" w14:textId="070ADE07" w:rsidR="0022772A" w:rsidRPr="00FD599E" w:rsidRDefault="00D40B3A">
      <w:pPr>
        <w:tabs>
          <w:tab w:val="left" w:pos="2835"/>
        </w:tabs>
        <w:spacing w:after="60"/>
        <w:rPr>
          <w:rFonts w:ascii="Verdana" w:eastAsia="Arial Narrow" w:hAnsi="Verdana" w:cs="Arial Narrow"/>
          <w:sz w:val="20"/>
          <w:szCs w:val="20"/>
          <w:lang w:val="fr-FR"/>
        </w:rPr>
      </w:pPr>
      <w:r w:rsidRPr="00FD599E">
        <w:rPr>
          <w:rFonts w:ascii="Verdana" w:hAnsi="Verdana"/>
          <w:sz w:val="20"/>
          <w:szCs w:val="20"/>
          <w:lang w:val="fr-FR"/>
        </w:rPr>
        <w:tab/>
      </w:r>
    </w:p>
    <w:p w14:paraId="0293E115" w14:textId="3CBDA8E8" w:rsidR="0022772A" w:rsidRPr="00FD599E" w:rsidRDefault="00672506">
      <w:pPr>
        <w:tabs>
          <w:tab w:val="left" w:pos="2835"/>
        </w:tabs>
        <w:spacing w:after="60"/>
        <w:rPr>
          <w:rFonts w:ascii="Verdana" w:eastAsia="Arial Narrow" w:hAnsi="Verdana" w:cs="Arial Narrow"/>
          <w:sz w:val="20"/>
          <w:szCs w:val="20"/>
          <w:lang w:val="fr-FR"/>
        </w:rPr>
      </w:pPr>
      <w:r>
        <w:rPr>
          <w:rFonts w:ascii="Verdana" w:hAnsi="Verdana"/>
          <w:b/>
          <w:bCs/>
          <w:sz w:val="20"/>
          <w:szCs w:val="20"/>
          <w:lang w:val="fr-FR"/>
        </w:rPr>
        <w:t xml:space="preserve">Localisation </w:t>
      </w:r>
      <w:r w:rsidR="00D40B3A" w:rsidRPr="00FD599E">
        <w:rPr>
          <w:rFonts w:ascii="Verdana" w:hAnsi="Verdana"/>
          <w:b/>
          <w:bCs/>
          <w:sz w:val="20"/>
          <w:szCs w:val="20"/>
          <w:lang w:val="fr-FR"/>
        </w:rPr>
        <w:t>:</w:t>
      </w:r>
      <w:r w:rsidR="0074415B" w:rsidRPr="00FD599E">
        <w:rPr>
          <w:rFonts w:ascii="Verdana" w:hAnsi="Verdana"/>
          <w:b/>
          <w:bCs/>
          <w:sz w:val="20"/>
          <w:szCs w:val="20"/>
          <w:lang w:val="fr-FR"/>
        </w:rPr>
        <w:t xml:space="preserve"> </w:t>
      </w:r>
      <w:r w:rsidR="0074415B" w:rsidRPr="000E2CA9">
        <w:rPr>
          <w:rFonts w:ascii="Verdana" w:hAnsi="Verdana"/>
          <w:sz w:val="20"/>
          <w:szCs w:val="20"/>
          <w:lang w:val="fr-FR"/>
        </w:rPr>
        <w:t xml:space="preserve">Marseille </w:t>
      </w:r>
      <w:r w:rsidRPr="000E2CA9">
        <w:rPr>
          <w:rFonts w:ascii="Verdana" w:hAnsi="Verdana"/>
          <w:sz w:val="20"/>
          <w:szCs w:val="20"/>
          <w:lang w:val="fr-FR"/>
        </w:rPr>
        <w:t xml:space="preserve">13005 </w:t>
      </w:r>
      <w:r w:rsidR="0074415B" w:rsidRPr="000E2CA9">
        <w:rPr>
          <w:rFonts w:ascii="Verdana" w:hAnsi="Verdana"/>
          <w:sz w:val="20"/>
          <w:szCs w:val="20"/>
          <w:lang w:val="fr-FR"/>
        </w:rPr>
        <w:t>(Campus Santé Timone)</w:t>
      </w:r>
      <w:r w:rsidR="00D40B3A" w:rsidRPr="000E2CA9">
        <w:rPr>
          <w:rFonts w:ascii="Verdana" w:hAnsi="Verdana"/>
          <w:sz w:val="20"/>
          <w:szCs w:val="20"/>
          <w:lang w:val="fr-FR"/>
        </w:rPr>
        <w:tab/>
      </w:r>
      <w:r w:rsidR="00D40B3A" w:rsidRPr="00FD599E">
        <w:rPr>
          <w:rFonts w:ascii="Verdana" w:eastAsia="Arial Narrow" w:hAnsi="Verdana" w:cs="Arial Narrow"/>
          <w:sz w:val="20"/>
          <w:szCs w:val="20"/>
          <w:lang w:val="fr-FR"/>
        </w:rPr>
        <w:tab/>
      </w:r>
    </w:p>
    <w:p w14:paraId="7E2E9F05" w14:textId="77777777" w:rsidR="0022772A" w:rsidRPr="00FD599E" w:rsidRDefault="0022772A">
      <w:pPr>
        <w:tabs>
          <w:tab w:val="left" w:pos="2835"/>
        </w:tabs>
        <w:spacing w:line="360" w:lineRule="auto"/>
        <w:rPr>
          <w:rFonts w:ascii="Verdana" w:eastAsia="Arial Narrow" w:hAnsi="Verdana" w:cs="Arial Narrow"/>
          <w:sz w:val="20"/>
          <w:szCs w:val="20"/>
          <w:lang w:val="fr-FR"/>
        </w:rPr>
      </w:pPr>
    </w:p>
    <w:p w14:paraId="151AA711" w14:textId="133E75E0" w:rsidR="0022772A" w:rsidRPr="00FD599E" w:rsidRDefault="00D40B3A" w:rsidP="00DE6D10">
      <w:pPr>
        <w:pStyle w:val="Titre2"/>
        <w:shd w:val="clear" w:color="auto" w:fill="CCCCCC"/>
        <w:tabs>
          <w:tab w:val="left" w:pos="2835"/>
        </w:tabs>
        <w:jc w:val="center"/>
        <w:rPr>
          <w:rFonts w:ascii="Verdana" w:eastAsia="Arial Narrow" w:hAnsi="Verdana" w:cs="Arial Narrow"/>
          <w:sz w:val="20"/>
          <w:szCs w:val="20"/>
        </w:rPr>
      </w:pPr>
      <w:r w:rsidRPr="00FD599E">
        <w:rPr>
          <w:rFonts w:ascii="Verdana" w:hAnsi="Verdana"/>
          <w:sz w:val="20"/>
          <w:szCs w:val="20"/>
        </w:rPr>
        <w:t>Description du poste</w:t>
      </w:r>
    </w:p>
    <w:p w14:paraId="3A88028E" w14:textId="77777777" w:rsidR="0022772A" w:rsidRPr="00FD599E" w:rsidRDefault="005273B5">
      <w:pPr>
        <w:pStyle w:val="Titre4"/>
        <w:rPr>
          <w:rFonts w:ascii="Verdana" w:hAnsi="Verdana"/>
          <w:sz w:val="20"/>
          <w:szCs w:val="20"/>
        </w:rPr>
      </w:pPr>
      <w:r w:rsidRPr="00FD599E">
        <w:rPr>
          <w:rFonts w:ascii="Verdana" w:hAnsi="Verdana"/>
          <w:sz w:val="20"/>
          <w:szCs w:val="20"/>
        </w:rPr>
        <w:tab/>
      </w:r>
    </w:p>
    <w:p w14:paraId="2B8070C0" w14:textId="745CA044" w:rsidR="0022772A" w:rsidRPr="00C206BD" w:rsidRDefault="00D40B3A" w:rsidP="00C206BD">
      <w:pPr>
        <w:tabs>
          <w:tab w:val="left" w:pos="2835"/>
        </w:tabs>
        <w:spacing w:after="60"/>
        <w:rPr>
          <w:rFonts w:ascii="Verdana" w:hAnsi="Verdana" w:cstheme="majorHAnsi"/>
          <w:sz w:val="20"/>
          <w:szCs w:val="20"/>
          <w:lang w:val="fr-FR"/>
        </w:rPr>
      </w:pPr>
      <w:r w:rsidRPr="00FD599E">
        <w:rPr>
          <w:rFonts w:ascii="Verdana" w:hAnsi="Verdana" w:cstheme="majorHAnsi"/>
          <w:b/>
          <w:bCs/>
          <w:sz w:val="20"/>
          <w:szCs w:val="20"/>
          <w:lang w:val="fr-FR"/>
        </w:rPr>
        <w:t xml:space="preserve">Emploi-type : </w:t>
      </w:r>
      <w:r w:rsidR="00D7457D" w:rsidRPr="00FD599E">
        <w:rPr>
          <w:rFonts w:ascii="Verdana" w:hAnsi="Verdana" w:cstheme="majorHAnsi"/>
          <w:b/>
          <w:bCs/>
          <w:sz w:val="20"/>
          <w:szCs w:val="20"/>
          <w:lang w:val="fr-FR"/>
        </w:rPr>
        <w:tab/>
      </w:r>
      <w:r w:rsidR="00B01D95">
        <w:rPr>
          <w:rFonts w:ascii="Verdana" w:eastAsia="Arial Unicode MS" w:hAnsi="Verdana" w:cstheme="majorHAnsi"/>
          <w:sz w:val="20"/>
          <w:szCs w:val="20"/>
          <w:lang w:val="fr-FR" w:eastAsia="fr-FR"/>
        </w:rPr>
        <w:t>Gestionnaire</w:t>
      </w:r>
      <w:r w:rsidR="00C206BD" w:rsidRPr="000E2CA9">
        <w:rPr>
          <w:rFonts w:ascii="Verdana" w:eastAsia="Arial Unicode MS" w:hAnsi="Verdana" w:cstheme="majorHAnsi"/>
          <w:sz w:val="20"/>
          <w:szCs w:val="20"/>
          <w:lang w:val="fr-FR" w:eastAsia="fr-FR"/>
        </w:rPr>
        <w:t xml:space="preserve"> financi</w:t>
      </w:r>
      <w:r w:rsidR="00B01D95">
        <w:rPr>
          <w:rFonts w:ascii="Verdana" w:eastAsia="Arial Unicode MS" w:hAnsi="Verdana" w:cstheme="majorHAnsi"/>
          <w:sz w:val="20"/>
          <w:szCs w:val="20"/>
          <w:lang w:val="fr-FR" w:eastAsia="fr-FR"/>
        </w:rPr>
        <w:t>er</w:t>
      </w:r>
      <w:r w:rsidR="00C206BD" w:rsidRPr="00C206BD">
        <w:rPr>
          <w:rFonts w:ascii="Verdana" w:eastAsia="Arial Unicode MS" w:hAnsi="Verdana" w:cstheme="majorHAnsi"/>
          <w:b/>
          <w:bCs/>
          <w:sz w:val="20"/>
          <w:szCs w:val="20"/>
          <w:lang w:val="fr-FR" w:eastAsia="fr-FR"/>
        </w:rPr>
        <w:t xml:space="preserve"> </w:t>
      </w:r>
    </w:p>
    <w:p w14:paraId="797234C4" w14:textId="77777777" w:rsidR="0022772A" w:rsidRDefault="0022772A">
      <w:pPr>
        <w:tabs>
          <w:tab w:val="left" w:pos="2835"/>
        </w:tabs>
        <w:spacing w:after="60"/>
        <w:rPr>
          <w:rFonts w:ascii="Verdana" w:eastAsia="Arial Narrow" w:hAnsi="Verdana" w:cs="Arial Narrow"/>
          <w:b/>
          <w:bCs/>
          <w:sz w:val="20"/>
          <w:szCs w:val="20"/>
          <w:lang w:val="fr-FR"/>
        </w:rPr>
      </w:pPr>
    </w:p>
    <w:p w14:paraId="2D5F2AD5" w14:textId="77777777" w:rsidR="0022772A" w:rsidRPr="00FD599E" w:rsidRDefault="00DA5E97" w:rsidP="00484CA2">
      <w:pPr>
        <w:jc w:val="both"/>
        <w:rPr>
          <w:rFonts w:ascii="Verdana" w:hAnsi="Verdana"/>
          <w:b/>
          <w:bCs/>
          <w:sz w:val="20"/>
          <w:szCs w:val="20"/>
          <w:lang w:val="fr-FR"/>
        </w:rPr>
      </w:pPr>
      <w:r w:rsidRPr="00FD599E">
        <w:rPr>
          <w:rFonts w:ascii="Verdana" w:hAnsi="Verdana"/>
          <w:b/>
          <w:bCs/>
          <w:sz w:val="20"/>
          <w:szCs w:val="20"/>
          <w:lang w:val="fr-FR"/>
        </w:rPr>
        <w:t>Mission</w:t>
      </w:r>
      <w:r w:rsidR="00BA15AB" w:rsidRPr="00FD599E">
        <w:rPr>
          <w:rFonts w:ascii="Verdana" w:hAnsi="Verdana"/>
          <w:b/>
          <w:bCs/>
          <w:sz w:val="20"/>
          <w:szCs w:val="20"/>
          <w:lang w:val="fr-FR"/>
        </w:rPr>
        <w:t>s</w:t>
      </w:r>
    </w:p>
    <w:p w14:paraId="5058DA57" w14:textId="77777777" w:rsidR="00B42ECF" w:rsidRPr="00FD599E" w:rsidRDefault="00B42ECF">
      <w:pPr>
        <w:tabs>
          <w:tab w:val="left" w:pos="1620"/>
        </w:tabs>
        <w:jc w:val="both"/>
        <w:rPr>
          <w:rFonts w:ascii="Verdana" w:hAnsi="Verdana"/>
          <w:b/>
          <w:bCs/>
          <w:sz w:val="20"/>
          <w:szCs w:val="20"/>
          <w:lang w:val="fr-FR"/>
        </w:rPr>
      </w:pPr>
    </w:p>
    <w:p w14:paraId="1BC9D4D9" w14:textId="559A9C8E" w:rsidR="006B0DE6" w:rsidRDefault="00EA1A24" w:rsidP="00763682">
      <w:pPr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 w:rsidRPr="00EA1A24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Au sein du service </w:t>
      </w: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financier</w:t>
      </w:r>
      <w:r w:rsidRPr="00EA1A24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composé de </w:t>
      </w: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4</w:t>
      </w:r>
      <w:r w:rsidRPr="00EA1A24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personnes, </w:t>
      </w: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l’agent</w:t>
      </w:r>
      <w:r w:rsidRPr="00EA1A24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assurera la gestion financière des dépenses de l'unité</w:t>
      </w: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.</w:t>
      </w:r>
    </w:p>
    <w:p w14:paraId="359773E3" w14:textId="77777777" w:rsidR="00EA1A24" w:rsidRPr="00EA1A24" w:rsidRDefault="00EA1A24" w:rsidP="00763682">
      <w:pPr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</w:p>
    <w:p w14:paraId="28F74287" w14:textId="77777777" w:rsidR="0022772A" w:rsidRPr="00FD599E" w:rsidRDefault="00D40B3A" w:rsidP="00763682">
      <w:pPr>
        <w:tabs>
          <w:tab w:val="left" w:pos="1620"/>
        </w:tabs>
        <w:jc w:val="both"/>
        <w:rPr>
          <w:rFonts w:ascii="Verdana" w:hAnsi="Verdana"/>
          <w:b/>
          <w:bCs/>
          <w:sz w:val="20"/>
          <w:szCs w:val="20"/>
          <w:lang w:val="fr-FR"/>
        </w:rPr>
      </w:pPr>
      <w:r w:rsidRPr="00FD599E">
        <w:rPr>
          <w:rFonts w:ascii="Verdana" w:hAnsi="Verdana"/>
          <w:b/>
          <w:bCs/>
          <w:sz w:val="20"/>
          <w:szCs w:val="20"/>
          <w:lang w:val="fr-FR"/>
        </w:rPr>
        <w:t>Activités</w:t>
      </w:r>
    </w:p>
    <w:p w14:paraId="1AF73C89" w14:textId="19DA096C" w:rsidR="00935ADD" w:rsidRDefault="00935ADD" w:rsidP="00763682">
      <w:pPr>
        <w:tabs>
          <w:tab w:val="left" w:pos="1620"/>
        </w:tabs>
        <w:jc w:val="both"/>
        <w:rPr>
          <w:rFonts w:ascii="Verdana" w:hAnsi="Verdana"/>
          <w:b/>
          <w:bCs/>
          <w:sz w:val="20"/>
          <w:szCs w:val="20"/>
          <w:lang w:val="fr-FR"/>
        </w:rPr>
      </w:pPr>
    </w:p>
    <w:p w14:paraId="05ADC228" w14:textId="77777777" w:rsidR="00162F5B" w:rsidRDefault="00935ADD" w:rsidP="00431750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 w:rsidRPr="00935ADD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Saisir les </w:t>
      </w:r>
      <w:r w:rsid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bons de commande</w:t>
      </w: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Pr="00935ADD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dans le logiciel SIFAC </w:t>
      </w:r>
      <w:r w:rsidR="00431750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et </w:t>
      </w:r>
      <w:r w:rsid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assurer</w:t>
      </w:r>
      <w:r w:rsidR="00431750" w:rsidRPr="00935ADD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="00431750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leur</w:t>
      </w:r>
      <w:r w:rsidR="00431750" w:rsidRPr="00935ADD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suivi</w:t>
      </w:r>
      <w:r w:rsid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. E</w:t>
      </w:r>
      <w:r w:rsidR="00162F5B" w:rsidRP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ffectuer les services faits</w:t>
      </w:r>
      <w:r w:rsid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, traiter les workflows.</w:t>
      </w:r>
    </w:p>
    <w:p w14:paraId="332A25DB" w14:textId="3508EDFB" w:rsidR="00935ADD" w:rsidRPr="00431750" w:rsidRDefault="00162F5B" w:rsidP="00431750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Gérer les </w:t>
      </w:r>
      <w:r w:rsidRP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relations avec le</w:t>
      </w:r>
      <w:r w:rsidR="00B23A3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s</w:t>
      </w:r>
      <w:r w:rsidRP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fournisseur</w:t>
      </w:r>
      <w:r w:rsidR="00B23A3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s</w:t>
      </w:r>
      <w:r w:rsidRP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(</w:t>
      </w:r>
      <w:r w:rsidR="004B4178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livraisons, </w:t>
      </w:r>
      <w:r w:rsidR="004B4178" w:rsidRP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facturation</w:t>
      </w:r>
      <w:r w:rsidR="004B4178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s,</w:t>
      </w:r>
      <w:r w:rsidR="004B4178" w:rsidRP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Pr="00162F5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litiges)</w:t>
      </w: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</w:p>
    <w:p w14:paraId="43EDDB54" w14:textId="12C8D1C5" w:rsidR="00431750" w:rsidRPr="00935ADD" w:rsidRDefault="00431750" w:rsidP="00935ADD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Saisir </w:t>
      </w:r>
      <w:r w:rsidR="001C4736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ou contrôler</w:t>
      </w:r>
      <w:r w:rsidR="00B23A3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puis </w:t>
      </w:r>
      <w:r w:rsidR="001C4736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valider, selon le cas, </w:t>
      </w: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les missions </w:t>
      </w:r>
      <w:r w:rsidR="001C4736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et état de frais </w:t>
      </w: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dans Notilus</w:t>
      </w:r>
    </w:p>
    <w:p w14:paraId="27EA5232" w14:textId="77777777" w:rsidR="00A52AAE" w:rsidRDefault="004A6FFE" w:rsidP="00A52AAE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Collecter, </w:t>
      </w:r>
      <w:r w:rsidR="00B71855"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contrôler</w:t>
      </w: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, classer et archiver</w:t>
      </w:r>
      <w:r w:rsidR="00B71855"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les pièces justificatives </w:t>
      </w: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des</w:t>
      </w:r>
      <w:r w:rsidR="00B71855"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opérations de gestion</w:t>
      </w:r>
    </w:p>
    <w:p w14:paraId="33E13951" w14:textId="5DB9471F" w:rsidR="00A52AAE" w:rsidRPr="00A52AAE" w:rsidRDefault="00A52AAE" w:rsidP="00A52AAE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 w:rsidRPr="00A52AA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Effectuer les recherches nécessaires pour être en mesure d’informer et orienter dans leurs démarches les interlocuteurs internes et externes.</w:t>
      </w:r>
    </w:p>
    <w:p w14:paraId="55AF951A" w14:textId="1646F636" w:rsidR="001A5B24" w:rsidRPr="00FD599E" w:rsidRDefault="000D7C64" w:rsidP="003F001F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Produire et collecter les données juridiques, comptables et/ou financières prévues par les contrats </w:t>
      </w:r>
      <w:r w:rsidR="004B4178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de recherche </w:t>
      </w: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(pièces justificatives, factures, rapports scientifiques</w:t>
      </w:r>
      <w:r w:rsidR="000959D8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…</w:t>
      </w: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)</w:t>
      </w:r>
      <w:r w:rsidR="00847ED9"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en respectant les délais et la règlementation applicable aux établissements de tutelle</w:t>
      </w:r>
    </w:p>
    <w:p w14:paraId="7FEB3C1C" w14:textId="77777777" w:rsidR="001A5B24" w:rsidRDefault="00E63C16" w:rsidP="00D74640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Suivre l'évolution des règles, directives et procédures financières et/ou comptables</w:t>
      </w:r>
      <w:r w:rsidR="003F001F"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et diffuser les informations au sein de l’unité</w:t>
      </w:r>
    </w:p>
    <w:p w14:paraId="1E1753B7" w14:textId="31E4D072" w:rsidR="008574C3" w:rsidRDefault="003F001F" w:rsidP="00CB0E65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Participer à l’organisation de réunions</w:t>
      </w:r>
      <w:r w:rsidR="008574C3"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et manifestations de l’unité</w:t>
      </w:r>
      <w:r w:rsidR="0041669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 (colloque</w:t>
      </w:r>
      <w:r w:rsidR="000959D8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s</w:t>
      </w:r>
      <w:r w:rsidR="000E2CA9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, Journées annuelles</w:t>
      </w:r>
      <w:r w:rsidR="0041669B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…)</w:t>
      </w:r>
    </w:p>
    <w:p w14:paraId="7A6EF4CE" w14:textId="6F04AE71" w:rsidR="00324D9E" w:rsidRDefault="00324D9E" w:rsidP="00CB0E65">
      <w:pPr>
        <w:pStyle w:val="Paragraphedeliste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Participer à l’évolution des procédures internes (démarche qualité)</w:t>
      </w:r>
    </w:p>
    <w:p w14:paraId="34292A0F" w14:textId="1C3C4182" w:rsidR="00DA581A" w:rsidRDefault="00DA581A" w:rsidP="003F001F">
      <w:pPr>
        <w:tabs>
          <w:tab w:val="left" w:pos="1620"/>
        </w:tabs>
        <w:jc w:val="both"/>
        <w:rPr>
          <w:rFonts w:ascii="Verdana" w:hAnsi="Verdana"/>
          <w:b/>
          <w:bCs/>
          <w:sz w:val="20"/>
          <w:szCs w:val="20"/>
          <w:lang w:val="fr-FR"/>
        </w:rPr>
      </w:pPr>
    </w:p>
    <w:p w14:paraId="2A3F5213" w14:textId="77777777" w:rsidR="00EF47DE" w:rsidRDefault="00EF47DE" w:rsidP="003F001F">
      <w:pPr>
        <w:tabs>
          <w:tab w:val="left" w:pos="1620"/>
        </w:tabs>
        <w:jc w:val="both"/>
        <w:rPr>
          <w:rFonts w:ascii="Verdana" w:hAnsi="Verdana"/>
          <w:b/>
          <w:bCs/>
          <w:sz w:val="20"/>
          <w:szCs w:val="20"/>
          <w:lang w:val="fr-FR"/>
        </w:rPr>
      </w:pPr>
    </w:p>
    <w:p w14:paraId="5A3C6776" w14:textId="77777777" w:rsidR="00EF47DE" w:rsidRPr="00FD599E" w:rsidRDefault="00EF47DE" w:rsidP="003F001F">
      <w:pPr>
        <w:tabs>
          <w:tab w:val="left" w:pos="1620"/>
        </w:tabs>
        <w:jc w:val="both"/>
        <w:rPr>
          <w:rFonts w:ascii="Verdana" w:hAnsi="Verdana"/>
          <w:b/>
          <w:bCs/>
          <w:sz w:val="20"/>
          <w:szCs w:val="20"/>
          <w:lang w:val="fr-FR"/>
        </w:rPr>
      </w:pPr>
      <w:r>
        <w:rPr>
          <w:rFonts w:ascii="Verdana" w:hAnsi="Verdana"/>
          <w:b/>
          <w:bCs/>
          <w:sz w:val="20"/>
          <w:szCs w:val="20"/>
          <w:lang w:val="fr-FR"/>
        </w:rPr>
        <w:t>Connaissances et compétences opérationnelles</w:t>
      </w:r>
    </w:p>
    <w:p w14:paraId="5A59FB6C" w14:textId="77777777" w:rsidR="00B66B87" w:rsidRPr="00FD599E" w:rsidRDefault="00B66B87" w:rsidP="003F001F">
      <w:pPr>
        <w:tabs>
          <w:tab w:val="left" w:pos="1620"/>
        </w:tabs>
        <w:jc w:val="both"/>
        <w:rPr>
          <w:rFonts w:ascii="Verdana" w:hAnsi="Verdana"/>
          <w:b/>
          <w:bCs/>
          <w:sz w:val="20"/>
          <w:szCs w:val="20"/>
          <w:lang w:val="fr-FR"/>
        </w:rPr>
      </w:pPr>
    </w:p>
    <w:p w14:paraId="0292BE30" w14:textId="10B59B6B" w:rsidR="00DE6D10" w:rsidRDefault="00DE6D10" w:rsidP="00DE6D10">
      <w:pPr>
        <w:jc w:val="both"/>
        <w:rPr>
          <w:rFonts w:ascii="Verdana" w:eastAsia="Arial Narrow" w:hAnsi="Verdana" w:cstheme="majorHAnsi"/>
          <w:b/>
          <w:bCs/>
          <w:sz w:val="20"/>
          <w:szCs w:val="20"/>
          <w:lang w:val="fr-FR"/>
        </w:rPr>
      </w:pPr>
      <w:r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- </w:t>
      </w:r>
      <w:r w:rsidR="005B76A7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Conna</w:t>
      </w:r>
      <w:r w:rsidR="0074415B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ître</w:t>
      </w:r>
      <w:r w:rsidR="005B76A7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="0074415B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le</w:t>
      </w:r>
      <w:r w:rsidR="007E1A9C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fonctionnement et l’organisation des </w:t>
      </w:r>
      <w:r w:rsidR="00411300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universités et des organismes de recherche</w:t>
      </w:r>
      <w:r w:rsidR="005B76A7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="00D837D5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serait apprécié</w:t>
      </w:r>
    </w:p>
    <w:p w14:paraId="6AC121B9" w14:textId="2774CFE6" w:rsidR="005B76A7" w:rsidRPr="00DE6D10" w:rsidRDefault="00DE6D10" w:rsidP="00DE6D10">
      <w:pPr>
        <w:jc w:val="both"/>
        <w:rPr>
          <w:rFonts w:ascii="Verdana" w:eastAsia="Arial Narrow" w:hAnsi="Verdana" w:cstheme="majorHAnsi"/>
          <w:b/>
          <w:bCs/>
          <w:sz w:val="20"/>
          <w:szCs w:val="20"/>
          <w:lang w:val="fr-FR"/>
        </w:rPr>
      </w:pPr>
      <w:r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-</w:t>
      </w:r>
      <w:r w:rsidR="004B4178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Connaître</w:t>
      </w:r>
      <w:r w:rsidR="005B76A7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="0074415B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l</w:t>
      </w:r>
      <w:r w:rsidR="005B76A7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es r</w:t>
      </w:r>
      <w:r w:rsidR="00557C34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è</w:t>
      </w:r>
      <w:r w:rsidR="007E1A9C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gles</w:t>
      </w:r>
      <w:r w:rsidR="00557C34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de la comptabilité générale </w:t>
      </w:r>
    </w:p>
    <w:p w14:paraId="0E37AB06" w14:textId="79E0AA0E" w:rsidR="0074415B" w:rsidRPr="00FD599E" w:rsidRDefault="00346B74" w:rsidP="003F001F">
      <w:pPr>
        <w:jc w:val="both"/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</w:pPr>
      <w:r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- </w:t>
      </w:r>
      <w:r w:rsidR="007E1A9C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Maîtrise</w:t>
      </w:r>
      <w:r w:rsidR="0074415B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r</w:t>
      </w:r>
      <w:r w:rsidR="007E1A9C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="0074415B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les logiciels </w:t>
      </w:r>
      <w:r w:rsidR="007E1A9C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de bureautique</w:t>
      </w:r>
      <w:r w:rsidR="0057613D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</w:t>
      </w:r>
      <w:r w:rsidR="00465F58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- </w:t>
      </w:r>
      <w:r w:rsidR="00431750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des</w:t>
      </w:r>
      <w:r w:rsidR="00465F58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formation</w:t>
      </w:r>
      <w:r w:rsidR="00431750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s</w:t>
      </w:r>
      <w:r w:rsidR="00465F58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au</w:t>
      </w:r>
      <w:r w:rsidR="00431750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x</w:t>
      </w:r>
      <w:r w:rsidR="000959D8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logiciel</w:t>
      </w:r>
      <w:r w:rsidR="00431750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s</w:t>
      </w:r>
      <w:r w:rsidR="000959D8" w:rsidRPr="00FD599E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SIFAC </w:t>
      </w:r>
      <w:r w:rsidR="00431750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et Notilus </w:t>
      </w:r>
      <w:r w:rsidR="00EE39E5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ser</w:t>
      </w:r>
      <w:r w:rsidR="00431750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ont</w:t>
      </w:r>
      <w:r w:rsidR="00EE39E5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 xml:space="preserve"> dispensée</w:t>
      </w:r>
      <w:r w:rsidR="00431750">
        <w:rPr>
          <w:rFonts w:ascii="Verdana" w:hAnsi="Verdana" w:cstheme="majorHAnsi"/>
          <w:color w:val="auto"/>
          <w:sz w:val="20"/>
          <w:szCs w:val="20"/>
          <w:bdr w:val="none" w:sz="0" w:space="0" w:color="auto"/>
          <w:lang w:val="fr-FR" w:eastAsia="fr-FR"/>
        </w:rPr>
        <w:t>s</w:t>
      </w:r>
    </w:p>
    <w:p w14:paraId="4CC66AEF" w14:textId="77777777" w:rsidR="00B66B87" w:rsidRPr="00FD599E" w:rsidRDefault="00346B74" w:rsidP="003F001F">
      <w:pPr>
        <w:jc w:val="both"/>
        <w:rPr>
          <w:rFonts w:ascii="Verdana" w:hAnsi="Verdana" w:cstheme="majorHAnsi"/>
          <w:sz w:val="20"/>
          <w:szCs w:val="20"/>
          <w:lang w:val="fr-FR"/>
        </w:rPr>
      </w:pPr>
      <w:r w:rsidRPr="00FD599E">
        <w:rPr>
          <w:rFonts w:ascii="Verdana" w:hAnsi="Verdana" w:cstheme="majorHAnsi"/>
          <w:sz w:val="20"/>
          <w:szCs w:val="20"/>
          <w:lang w:val="fr-FR"/>
        </w:rPr>
        <w:t xml:space="preserve">- </w:t>
      </w:r>
      <w:r w:rsidR="00B66B87" w:rsidRPr="00FD599E">
        <w:rPr>
          <w:rFonts w:ascii="Verdana" w:hAnsi="Verdana" w:cstheme="majorHAnsi"/>
          <w:sz w:val="20"/>
          <w:szCs w:val="20"/>
          <w:lang w:val="fr-FR"/>
        </w:rPr>
        <w:t>Savoir consigner les procédures applicables dans son domaine</w:t>
      </w:r>
    </w:p>
    <w:p w14:paraId="570C3D83" w14:textId="0BA0B61E" w:rsidR="00A67129" w:rsidRDefault="00346B74" w:rsidP="003F0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 xml:space="preserve">- </w:t>
      </w:r>
      <w:r w:rsidR="006E57B2" w:rsidRPr="00FD599E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Identifier les priorités et organiser son activité en tenant compte des contraintes et des échéance</w:t>
      </w:r>
      <w:r w:rsidR="00A67129"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  <w:t>s</w:t>
      </w:r>
    </w:p>
    <w:p w14:paraId="188B3683" w14:textId="77777777" w:rsidR="00EF47DE" w:rsidRDefault="00EF47DE" w:rsidP="003F0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</w:p>
    <w:p w14:paraId="54C04241" w14:textId="77777777" w:rsidR="00D837D5" w:rsidRDefault="00D837D5" w:rsidP="00EF47DE">
      <w:pPr>
        <w:tabs>
          <w:tab w:val="left" w:pos="1620"/>
        </w:tabs>
        <w:jc w:val="both"/>
        <w:rPr>
          <w:rFonts w:ascii="Verdana" w:hAnsi="Verdana"/>
          <w:b/>
          <w:bCs/>
          <w:sz w:val="20"/>
          <w:szCs w:val="20"/>
          <w:lang w:val="fr-FR"/>
        </w:rPr>
      </w:pPr>
    </w:p>
    <w:p w14:paraId="2FB6F0E5" w14:textId="52B1873C" w:rsidR="00EF47DE" w:rsidRDefault="00D837D5" w:rsidP="00EF47DE">
      <w:pPr>
        <w:tabs>
          <w:tab w:val="left" w:pos="1620"/>
        </w:tabs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>
        <w:rPr>
          <w:rFonts w:ascii="Verdana" w:hAnsi="Verdana"/>
          <w:b/>
          <w:bCs/>
          <w:sz w:val="20"/>
          <w:szCs w:val="20"/>
          <w:lang w:val="fr-FR"/>
        </w:rPr>
        <w:t>Compétences comportementales</w:t>
      </w:r>
    </w:p>
    <w:p w14:paraId="1844489A" w14:textId="77777777" w:rsidR="00EF47DE" w:rsidRDefault="00EF47DE" w:rsidP="003F0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</w:p>
    <w:p w14:paraId="1372A5C4" w14:textId="3B96ACD6" w:rsidR="000959D8" w:rsidRDefault="00EF47DE" w:rsidP="003F0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Verdana" w:hAnsi="Verdana" w:cstheme="majorHAnsi"/>
          <w:sz w:val="20"/>
          <w:szCs w:val="20"/>
          <w:lang w:val="fr-FR"/>
        </w:rPr>
      </w:pPr>
      <w:r>
        <w:rPr>
          <w:rFonts w:ascii="Verdana" w:hAnsi="Verdana" w:cstheme="majorHAnsi"/>
          <w:sz w:val="20"/>
          <w:szCs w:val="20"/>
          <w:lang w:val="fr-FR"/>
        </w:rPr>
        <w:t xml:space="preserve">- </w:t>
      </w:r>
      <w:r w:rsidR="000959D8" w:rsidRPr="00FD599E">
        <w:rPr>
          <w:rFonts w:ascii="Verdana" w:hAnsi="Verdana" w:cstheme="majorHAnsi"/>
          <w:sz w:val="20"/>
          <w:szCs w:val="20"/>
          <w:lang w:val="fr-FR"/>
        </w:rPr>
        <w:t>Être rigoureux</w:t>
      </w:r>
      <w:r w:rsidR="000959D8">
        <w:rPr>
          <w:rFonts w:ascii="Verdana" w:hAnsi="Verdana" w:cstheme="majorHAnsi"/>
          <w:sz w:val="20"/>
          <w:szCs w:val="20"/>
          <w:lang w:val="fr-FR"/>
        </w:rPr>
        <w:t xml:space="preserve"> et dynamique</w:t>
      </w:r>
    </w:p>
    <w:p w14:paraId="1E716423" w14:textId="4764754B" w:rsidR="00FA7FF4" w:rsidRDefault="00FA7FF4" w:rsidP="00FA7FF4">
      <w:pPr>
        <w:jc w:val="both"/>
        <w:rPr>
          <w:rFonts w:ascii="Verdana" w:hAnsi="Verdana" w:cstheme="majorHAnsi"/>
          <w:sz w:val="20"/>
          <w:szCs w:val="20"/>
          <w:lang w:val="fr-FR"/>
        </w:rPr>
      </w:pPr>
      <w:r w:rsidRPr="00FD599E">
        <w:rPr>
          <w:rFonts w:ascii="Verdana" w:hAnsi="Verdana" w:cstheme="majorHAnsi"/>
          <w:sz w:val="20"/>
          <w:szCs w:val="20"/>
          <w:lang w:val="fr-FR"/>
        </w:rPr>
        <w:t>-</w:t>
      </w:r>
      <w:r>
        <w:rPr>
          <w:rFonts w:ascii="Verdana" w:hAnsi="Verdana" w:cstheme="majorHAnsi"/>
          <w:sz w:val="20"/>
          <w:szCs w:val="20"/>
          <w:lang w:val="fr-FR"/>
        </w:rPr>
        <w:t xml:space="preserve"> </w:t>
      </w:r>
      <w:r w:rsidRPr="00FD599E">
        <w:rPr>
          <w:rFonts w:ascii="Verdana" w:hAnsi="Verdana" w:cstheme="majorHAnsi"/>
          <w:sz w:val="20"/>
          <w:szCs w:val="20"/>
          <w:lang w:val="fr-FR"/>
        </w:rPr>
        <w:t xml:space="preserve">Aptitude à travailler en équipe </w:t>
      </w:r>
    </w:p>
    <w:p w14:paraId="0EA1F365" w14:textId="3B68E1F6" w:rsidR="00EF47DE" w:rsidRDefault="000959D8" w:rsidP="003F00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Verdana" w:hAnsi="Verdana" w:cstheme="majorHAnsi"/>
          <w:sz w:val="20"/>
          <w:szCs w:val="20"/>
          <w:lang w:val="fr-FR"/>
        </w:rPr>
      </w:pPr>
      <w:r>
        <w:rPr>
          <w:rFonts w:ascii="Verdana" w:hAnsi="Verdana" w:cstheme="majorHAnsi"/>
          <w:sz w:val="20"/>
          <w:szCs w:val="20"/>
          <w:lang w:val="fr-FR"/>
        </w:rPr>
        <w:t xml:space="preserve">- </w:t>
      </w:r>
      <w:r w:rsidR="00EF47DE">
        <w:rPr>
          <w:rFonts w:ascii="Verdana" w:hAnsi="Verdana" w:cstheme="majorHAnsi"/>
          <w:sz w:val="20"/>
          <w:szCs w:val="20"/>
          <w:lang w:val="fr-FR"/>
        </w:rPr>
        <w:t>Être a</w:t>
      </w:r>
      <w:r w:rsidR="00EF47DE" w:rsidRPr="00EF47DE">
        <w:rPr>
          <w:rFonts w:ascii="Verdana" w:hAnsi="Verdana" w:cstheme="majorHAnsi"/>
          <w:sz w:val="20"/>
          <w:szCs w:val="20"/>
          <w:lang w:val="fr-FR"/>
        </w:rPr>
        <w:t xml:space="preserve">utonome </w:t>
      </w:r>
    </w:p>
    <w:p w14:paraId="72E430E0" w14:textId="3E0B7679" w:rsidR="009007DC" w:rsidRPr="000959D8" w:rsidRDefault="00EF47DE" w:rsidP="00095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Verdana" w:hAnsi="Verdana"/>
          <w:color w:val="auto"/>
          <w:sz w:val="20"/>
          <w:szCs w:val="20"/>
          <w:bdr w:val="none" w:sz="0" w:space="0" w:color="auto"/>
          <w:lang w:val="fr-FR" w:eastAsia="fr-FR"/>
        </w:rPr>
      </w:pPr>
      <w:r>
        <w:rPr>
          <w:rFonts w:ascii="Verdana" w:hAnsi="Verdana" w:cstheme="majorHAnsi"/>
          <w:sz w:val="20"/>
          <w:szCs w:val="20"/>
          <w:lang w:val="fr-FR"/>
        </w:rPr>
        <w:t xml:space="preserve">- Faire preuve de </w:t>
      </w:r>
      <w:r w:rsidRPr="00EF47DE">
        <w:rPr>
          <w:rFonts w:ascii="Verdana" w:hAnsi="Verdana" w:cstheme="majorHAnsi"/>
          <w:sz w:val="20"/>
          <w:szCs w:val="20"/>
          <w:lang w:val="fr-FR"/>
        </w:rPr>
        <w:t xml:space="preserve">discernement dans l'exercice de ses </w:t>
      </w:r>
      <w:r>
        <w:rPr>
          <w:rFonts w:ascii="Verdana" w:hAnsi="Verdana" w:cstheme="majorHAnsi"/>
          <w:sz w:val="20"/>
          <w:szCs w:val="20"/>
          <w:lang w:val="fr-FR"/>
        </w:rPr>
        <w:t>fonction</w:t>
      </w:r>
      <w:r w:rsidRPr="00EF47DE">
        <w:rPr>
          <w:rFonts w:ascii="Verdana" w:hAnsi="Verdana" w:cstheme="majorHAnsi"/>
          <w:sz w:val="20"/>
          <w:szCs w:val="20"/>
          <w:lang w:val="fr-FR"/>
        </w:rPr>
        <w:t>s</w:t>
      </w:r>
    </w:p>
    <w:p w14:paraId="3733E39B" w14:textId="77777777" w:rsidR="00EF47DE" w:rsidRPr="009007DC" w:rsidRDefault="00EF47DE" w:rsidP="009007DC">
      <w:pPr>
        <w:jc w:val="both"/>
        <w:rPr>
          <w:rFonts w:ascii="Verdana" w:hAnsi="Verdana" w:cstheme="majorHAnsi"/>
          <w:sz w:val="20"/>
          <w:szCs w:val="20"/>
          <w:lang w:val="fr-FR"/>
        </w:rPr>
      </w:pPr>
      <w:r>
        <w:rPr>
          <w:rFonts w:ascii="Verdana" w:hAnsi="Verdana" w:cstheme="majorHAnsi"/>
          <w:sz w:val="20"/>
          <w:szCs w:val="20"/>
          <w:lang w:val="fr-FR"/>
        </w:rPr>
        <w:t>- Savoir prendre des initiatives</w:t>
      </w:r>
    </w:p>
    <w:p w14:paraId="5CAF903E" w14:textId="77777777" w:rsidR="00DA581A" w:rsidRPr="00FD599E" w:rsidRDefault="00346B74" w:rsidP="003F001F">
      <w:pPr>
        <w:jc w:val="both"/>
        <w:rPr>
          <w:rFonts w:ascii="Verdana" w:hAnsi="Verdana" w:cstheme="majorHAnsi"/>
          <w:sz w:val="20"/>
          <w:szCs w:val="20"/>
          <w:lang w:val="fr-FR"/>
        </w:rPr>
      </w:pPr>
      <w:r w:rsidRPr="00FD599E">
        <w:rPr>
          <w:rFonts w:ascii="Verdana" w:hAnsi="Verdana" w:cstheme="majorHAnsi"/>
          <w:sz w:val="20"/>
          <w:szCs w:val="20"/>
          <w:lang w:val="fr-FR"/>
        </w:rPr>
        <w:t xml:space="preserve">- </w:t>
      </w:r>
      <w:r w:rsidR="00D40B3A" w:rsidRPr="00FD599E">
        <w:rPr>
          <w:rFonts w:ascii="Verdana" w:hAnsi="Verdana" w:cstheme="majorHAnsi"/>
          <w:sz w:val="20"/>
          <w:szCs w:val="20"/>
          <w:lang w:val="fr-FR"/>
        </w:rPr>
        <w:t>Savoir rendre compte de son activité</w:t>
      </w:r>
    </w:p>
    <w:p w14:paraId="371A67D0" w14:textId="77777777" w:rsidR="00074598" w:rsidRPr="00FD599E" w:rsidRDefault="00074598" w:rsidP="00C42A37">
      <w:pPr>
        <w:jc w:val="both"/>
        <w:rPr>
          <w:rFonts w:ascii="Verdana" w:eastAsia="Arial Narrow" w:hAnsi="Verdana" w:cs="Arial Narrow"/>
          <w:b/>
          <w:bCs/>
          <w:sz w:val="20"/>
          <w:szCs w:val="20"/>
          <w:lang w:val="fr-FR"/>
        </w:rPr>
      </w:pPr>
    </w:p>
    <w:p w14:paraId="0B0D74D3" w14:textId="77777777" w:rsidR="0022772A" w:rsidRPr="00FD599E" w:rsidRDefault="00D40B3A" w:rsidP="00B66B87">
      <w:pPr>
        <w:tabs>
          <w:tab w:val="left" w:pos="1620"/>
        </w:tabs>
        <w:jc w:val="both"/>
        <w:rPr>
          <w:rFonts w:ascii="Verdana" w:eastAsia="Arial Narrow" w:hAnsi="Verdana" w:cs="Arial Narrow"/>
          <w:b/>
          <w:bCs/>
          <w:sz w:val="20"/>
          <w:szCs w:val="20"/>
          <w:lang w:val="fr-FR"/>
        </w:rPr>
      </w:pPr>
      <w:r w:rsidRPr="00FD599E">
        <w:rPr>
          <w:rFonts w:ascii="Verdana" w:hAnsi="Verdana"/>
          <w:b/>
          <w:bCs/>
          <w:sz w:val="20"/>
          <w:szCs w:val="20"/>
          <w:lang w:val="fr-FR"/>
        </w:rPr>
        <w:t>Contexte</w:t>
      </w:r>
    </w:p>
    <w:p w14:paraId="7CEC96B7" w14:textId="77777777" w:rsidR="00B23A3E" w:rsidRDefault="00B23A3E" w:rsidP="00254814">
      <w:pPr>
        <w:jc w:val="both"/>
        <w:rPr>
          <w:rFonts w:ascii="Verdana" w:hAnsi="Verdana" w:cstheme="majorHAnsi"/>
          <w:sz w:val="20"/>
          <w:szCs w:val="20"/>
          <w:lang w:val="fr-FR"/>
        </w:rPr>
      </w:pPr>
    </w:p>
    <w:p w14:paraId="0BBE2B4E" w14:textId="7A2729D0" w:rsidR="00B23A3E" w:rsidRPr="00FD599E" w:rsidRDefault="00B23A3E" w:rsidP="00B23A3E">
      <w:pPr>
        <w:jc w:val="both"/>
        <w:rPr>
          <w:rFonts w:ascii="Verdana" w:hAnsi="Verdana" w:cstheme="majorHAnsi"/>
          <w:sz w:val="20"/>
          <w:szCs w:val="20"/>
          <w:lang w:val="fr-FR"/>
        </w:rPr>
      </w:pPr>
      <w:r w:rsidRPr="00FD599E">
        <w:rPr>
          <w:rFonts w:ascii="Verdana" w:hAnsi="Verdana" w:cstheme="majorHAnsi"/>
          <w:sz w:val="20"/>
          <w:szCs w:val="20"/>
          <w:lang w:val="fr-FR"/>
        </w:rPr>
        <w:t xml:space="preserve">Le C2VN </w:t>
      </w:r>
      <w:r>
        <w:rPr>
          <w:rFonts w:ascii="Verdana" w:hAnsi="Verdana" w:cstheme="majorHAnsi"/>
          <w:sz w:val="20"/>
          <w:szCs w:val="20"/>
          <w:lang w:val="fr-FR"/>
        </w:rPr>
        <w:t xml:space="preserve">est une unité mixte de recherche </w:t>
      </w:r>
      <w:r w:rsidR="00E50860">
        <w:rPr>
          <w:rFonts w:ascii="Verdana" w:hAnsi="Verdana" w:cstheme="majorHAnsi"/>
          <w:sz w:val="20"/>
          <w:szCs w:val="20"/>
          <w:lang w:val="fr-FR"/>
        </w:rPr>
        <w:t>sous la triple tutelle d’</w:t>
      </w:r>
      <w:r w:rsidR="00B01D95">
        <w:rPr>
          <w:rFonts w:ascii="Verdana" w:hAnsi="Verdana" w:cstheme="majorHAnsi"/>
          <w:sz w:val="20"/>
          <w:szCs w:val="20"/>
          <w:lang w:val="fr-FR"/>
        </w:rPr>
        <w:t>am</w:t>
      </w:r>
      <w:r>
        <w:rPr>
          <w:rFonts w:ascii="Verdana" w:hAnsi="Verdana" w:cstheme="majorHAnsi"/>
          <w:sz w:val="20"/>
          <w:szCs w:val="20"/>
          <w:lang w:val="fr-FR"/>
        </w:rPr>
        <w:t xml:space="preserve">U, </w:t>
      </w:r>
      <w:r w:rsidR="00E50860">
        <w:rPr>
          <w:rFonts w:ascii="Verdana" w:hAnsi="Verdana" w:cstheme="majorHAnsi"/>
          <w:sz w:val="20"/>
          <w:szCs w:val="20"/>
          <w:lang w:val="fr-FR"/>
        </w:rPr>
        <w:t>de l’</w:t>
      </w:r>
      <w:r>
        <w:rPr>
          <w:rFonts w:ascii="Verdana" w:hAnsi="Verdana" w:cstheme="majorHAnsi"/>
          <w:sz w:val="20"/>
          <w:szCs w:val="20"/>
          <w:lang w:val="fr-FR"/>
        </w:rPr>
        <w:t xml:space="preserve">Inserm et </w:t>
      </w:r>
      <w:r w:rsidR="00E50860">
        <w:rPr>
          <w:rFonts w:ascii="Verdana" w:hAnsi="Verdana" w:cstheme="majorHAnsi"/>
          <w:sz w:val="20"/>
          <w:szCs w:val="20"/>
          <w:lang w:val="fr-FR"/>
        </w:rPr>
        <w:t>d’</w:t>
      </w:r>
      <w:r>
        <w:rPr>
          <w:rFonts w:ascii="Verdana" w:hAnsi="Verdana" w:cstheme="majorHAnsi"/>
          <w:sz w:val="20"/>
          <w:szCs w:val="20"/>
          <w:lang w:val="fr-FR"/>
        </w:rPr>
        <w:t xml:space="preserve">Inrae. </w:t>
      </w:r>
      <w:r w:rsidR="00A52AAE">
        <w:rPr>
          <w:rFonts w:ascii="Verdana" w:hAnsi="Verdana" w:cstheme="majorHAnsi"/>
          <w:sz w:val="20"/>
          <w:szCs w:val="20"/>
          <w:lang w:val="fr-FR"/>
        </w:rPr>
        <w:t xml:space="preserve">Il </w:t>
      </w:r>
      <w:r w:rsidR="00A52AAE" w:rsidRPr="00FD599E">
        <w:rPr>
          <w:rFonts w:ascii="Verdana" w:hAnsi="Verdana" w:cstheme="majorHAnsi"/>
          <w:sz w:val="20"/>
          <w:szCs w:val="20"/>
          <w:lang w:val="fr-FR"/>
        </w:rPr>
        <w:t>se situe sur le Campus Santé Timone</w:t>
      </w:r>
      <w:r w:rsidR="00B01D95">
        <w:rPr>
          <w:rFonts w:ascii="Verdana" w:hAnsi="Verdana" w:cstheme="majorHAnsi"/>
          <w:sz w:val="20"/>
          <w:szCs w:val="20"/>
          <w:lang w:val="fr-FR"/>
        </w:rPr>
        <w:t xml:space="preserve"> à Marseille </w:t>
      </w:r>
      <w:r w:rsidR="00A52AAE" w:rsidRPr="00FD599E">
        <w:rPr>
          <w:rFonts w:ascii="Verdana" w:hAnsi="Verdana" w:cstheme="majorHAnsi"/>
          <w:sz w:val="20"/>
          <w:szCs w:val="20"/>
          <w:lang w:val="fr-FR"/>
        </w:rPr>
        <w:t xml:space="preserve">et compte </w:t>
      </w:r>
      <w:r w:rsidR="00B01D95">
        <w:rPr>
          <w:rFonts w:ascii="Verdana" w:hAnsi="Verdana" w:cstheme="majorHAnsi"/>
          <w:sz w:val="20"/>
          <w:szCs w:val="20"/>
          <w:lang w:val="fr-FR"/>
        </w:rPr>
        <w:t xml:space="preserve">environ </w:t>
      </w:r>
      <w:r w:rsidR="00A52AAE">
        <w:rPr>
          <w:rFonts w:ascii="Verdana" w:hAnsi="Verdana" w:cstheme="majorHAnsi"/>
          <w:sz w:val="20"/>
          <w:szCs w:val="20"/>
          <w:lang w:val="fr-FR"/>
        </w:rPr>
        <w:t>260</w:t>
      </w:r>
      <w:r w:rsidR="00A52AAE" w:rsidRPr="00FD599E">
        <w:rPr>
          <w:rFonts w:ascii="Verdana" w:hAnsi="Verdana" w:cstheme="majorHAnsi"/>
          <w:sz w:val="20"/>
          <w:szCs w:val="20"/>
          <w:lang w:val="fr-FR"/>
        </w:rPr>
        <w:t xml:space="preserve"> personnes. </w:t>
      </w:r>
      <w:r>
        <w:rPr>
          <w:rFonts w:ascii="Verdana" w:hAnsi="Verdana" w:cstheme="majorHAnsi"/>
          <w:sz w:val="20"/>
          <w:szCs w:val="20"/>
          <w:lang w:val="fr-FR"/>
        </w:rPr>
        <w:t xml:space="preserve">Il est composé de </w:t>
      </w:r>
      <w:r w:rsidR="00B01D95">
        <w:rPr>
          <w:rFonts w:ascii="Verdana" w:hAnsi="Verdana" w:cstheme="majorHAnsi"/>
          <w:sz w:val="20"/>
          <w:szCs w:val="20"/>
          <w:lang w:val="fr-FR"/>
        </w:rPr>
        <w:t>8</w:t>
      </w:r>
      <w:r>
        <w:rPr>
          <w:rFonts w:ascii="Verdana" w:hAnsi="Verdana" w:cstheme="majorHAnsi"/>
          <w:sz w:val="20"/>
          <w:szCs w:val="20"/>
          <w:lang w:val="fr-FR"/>
        </w:rPr>
        <w:t xml:space="preserve"> équipes de recherche</w:t>
      </w:r>
      <w:r w:rsidR="00B01D95">
        <w:rPr>
          <w:rFonts w:ascii="Verdana" w:hAnsi="Verdana" w:cstheme="majorHAnsi"/>
          <w:sz w:val="20"/>
          <w:szCs w:val="20"/>
          <w:lang w:val="fr-FR"/>
        </w:rPr>
        <w:t xml:space="preserve"> </w:t>
      </w:r>
      <w:r w:rsidR="00A52AAE">
        <w:rPr>
          <w:rFonts w:ascii="Verdana" w:hAnsi="Verdana" w:cstheme="majorHAnsi"/>
          <w:sz w:val="20"/>
          <w:szCs w:val="20"/>
          <w:lang w:val="fr-FR"/>
        </w:rPr>
        <w:t>et de 4 plateformes technologiques labellisées Aix-Marseille</w:t>
      </w:r>
      <w:r>
        <w:rPr>
          <w:rFonts w:ascii="Verdana" w:hAnsi="Verdana" w:cstheme="majorHAnsi"/>
          <w:sz w:val="20"/>
          <w:szCs w:val="20"/>
          <w:lang w:val="fr-FR"/>
        </w:rPr>
        <w:t xml:space="preserve">. </w:t>
      </w:r>
      <w:r w:rsidRPr="00FD599E">
        <w:rPr>
          <w:rFonts w:ascii="Verdana" w:hAnsi="Verdana" w:cstheme="majorHAnsi"/>
          <w:sz w:val="20"/>
          <w:szCs w:val="20"/>
          <w:lang w:val="fr-FR"/>
        </w:rPr>
        <w:t>Il développe des recherches sur les maladies cardiovasculaires et métaboliques et représente l’un des centres français incontournables dans le domaine de la nutrition.</w:t>
      </w:r>
    </w:p>
    <w:p w14:paraId="7DF8268E" w14:textId="77777777" w:rsidR="006132B1" w:rsidRDefault="006132B1" w:rsidP="00FD599E">
      <w:pPr>
        <w:jc w:val="both"/>
        <w:rPr>
          <w:rFonts w:ascii="Verdana" w:hAnsi="Verdana" w:cstheme="majorHAnsi"/>
          <w:sz w:val="20"/>
          <w:szCs w:val="20"/>
          <w:lang w:val="fr-FR"/>
        </w:rPr>
      </w:pPr>
    </w:p>
    <w:p w14:paraId="102CD463" w14:textId="22DC94C9" w:rsidR="00351CDA" w:rsidRDefault="00351CDA" w:rsidP="00C42A37">
      <w:pPr>
        <w:jc w:val="both"/>
        <w:rPr>
          <w:rFonts w:ascii="Verdana" w:hAnsi="Verdana" w:cstheme="majorHAnsi"/>
          <w:sz w:val="20"/>
          <w:szCs w:val="20"/>
          <w:lang w:val="fr-FR"/>
        </w:rPr>
      </w:pPr>
    </w:p>
    <w:p w14:paraId="0D567B71" w14:textId="74B40294" w:rsidR="00A67129" w:rsidRDefault="00BF6F41" w:rsidP="00C42A37">
      <w:pPr>
        <w:jc w:val="both"/>
        <w:rPr>
          <w:rFonts w:ascii="Verdana" w:hAnsi="Verdana" w:cstheme="majorHAnsi"/>
          <w:b/>
          <w:sz w:val="20"/>
          <w:szCs w:val="20"/>
          <w:lang w:val="fr-FR"/>
        </w:rPr>
      </w:pPr>
      <w:r>
        <w:rPr>
          <w:rFonts w:ascii="Verdana" w:hAnsi="Verdana" w:cstheme="majorHAnsi"/>
          <w:b/>
          <w:i/>
          <w:sz w:val="20"/>
          <w:szCs w:val="20"/>
          <w:lang w:val="fr-FR"/>
        </w:rPr>
        <w:t xml:space="preserve">CDD de </w:t>
      </w:r>
      <w:r w:rsidR="009F28DC">
        <w:rPr>
          <w:rFonts w:ascii="Verdana" w:hAnsi="Verdana" w:cstheme="majorHAnsi"/>
          <w:b/>
          <w:i/>
          <w:sz w:val="20"/>
          <w:szCs w:val="20"/>
          <w:lang w:val="fr-FR"/>
        </w:rPr>
        <w:t>12</w:t>
      </w:r>
      <w:r>
        <w:rPr>
          <w:rFonts w:ascii="Verdana" w:hAnsi="Verdana" w:cstheme="majorHAnsi"/>
          <w:b/>
          <w:i/>
          <w:sz w:val="20"/>
          <w:szCs w:val="20"/>
          <w:lang w:val="fr-FR"/>
        </w:rPr>
        <w:t xml:space="preserve"> mois</w:t>
      </w:r>
      <w:r w:rsidR="00465F58">
        <w:rPr>
          <w:rFonts w:ascii="Verdana" w:hAnsi="Verdana" w:cstheme="majorHAnsi"/>
          <w:b/>
          <w:i/>
          <w:sz w:val="20"/>
          <w:szCs w:val="20"/>
          <w:lang w:val="fr-FR"/>
        </w:rPr>
        <w:t xml:space="preserve"> à pourvoir dès</w:t>
      </w:r>
      <w:r w:rsidR="00A67129">
        <w:rPr>
          <w:rFonts w:ascii="Verdana" w:hAnsi="Verdana" w:cstheme="majorHAnsi"/>
          <w:sz w:val="20"/>
          <w:szCs w:val="20"/>
          <w:lang w:val="fr-FR"/>
        </w:rPr>
        <w:t xml:space="preserve"> </w:t>
      </w:r>
      <w:r w:rsidR="00B01D95">
        <w:rPr>
          <w:rFonts w:ascii="Verdana" w:hAnsi="Verdana" w:cstheme="majorHAnsi"/>
          <w:b/>
          <w:sz w:val="20"/>
          <w:szCs w:val="20"/>
          <w:lang w:val="fr-FR"/>
        </w:rPr>
        <w:t>septembre</w:t>
      </w:r>
      <w:r w:rsidR="009F28DC">
        <w:rPr>
          <w:rFonts w:ascii="Verdana" w:hAnsi="Verdana" w:cstheme="majorHAnsi"/>
          <w:b/>
          <w:sz w:val="20"/>
          <w:szCs w:val="20"/>
          <w:lang w:val="fr-FR"/>
        </w:rPr>
        <w:t xml:space="preserve"> 202</w:t>
      </w:r>
      <w:r w:rsidR="001C4736">
        <w:rPr>
          <w:rFonts w:ascii="Verdana" w:hAnsi="Verdana" w:cstheme="majorHAnsi"/>
          <w:b/>
          <w:sz w:val="20"/>
          <w:szCs w:val="20"/>
          <w:lang w:val="fr-FR"/>
        </w:rPr>
        <w:t>5</w:t>
      </w:r>
    </w:p>
    <w:p w14:paraId="3EFAF072" w14:textId="77777777" w:rsidR="00465F58" w:rsidRDefault="00465F58" w:rsidP="00C42A37">
      <w:pPr>
        <w:jc w:val="both"/>
        <w:rPr>
          <w:rFonts w:ascii="Verdana" w:hAnsi="Verdana" w:cstheme="majorHAnsi"/>
          <w:b/>
          <w:i/>
          <w:sz w:val="20"/>
          <w:szCs w:val="20"/>
          <w:lang w:val="fr-FR"/>
        </w:rPr>
      </w:pPr>
    </w:p>
    <w:p w14:paraId="0344AD0D" w14:textId="3672D42E" w:rsidR="00351CDA" w:rsidRDefault="00351CDA" w:rsidP="00C42A37">
      <w:pPr>
        <w:jc w:val="both"/>
        <w:rPr>
          <w:rFonts w:ascii="Verdana" w:hAnsi="Verdana" w:cstheme="majorHAnsi"/>
          <w:sz w:val="20"/>
          <w:szCs w:val="20"/>
          <w:lang w:val="fr-FR"/>
        </w:rPr>
      </w:pPr>
      <w:r w:rsidRPr="001C6AC5">
        <w:rPr>
          <w:rFonts w:ascii="Verdana" w:hAnsi="Verdana" w:cstheme="majorHAnsi"/>
          <w:b/>
          <w:i/>
          <w:sz w:val="20"/>
          <w:szCs w:val="20"/>
          <w:lang w:val="fr-FR"/>
        </w:rPr>
        <w:t>Diplôme souhaité</w:t>
      </w:r>
      <w:r>
        <w:rPr>
          <w:rFonts w:ascii="Verdana" w:hAnsi="Verdana" w:cstheme="majorHAnsi"/>
          <w:sz w:val="20"/>
          <w:szCs w:val="20"/>
          <w:lang w:val="fr-FR"/>
        </w:rPr>
        <w:t xml:space="preserve"> : Bac à Bac+2 </w:t>
      </w:r>
      <w:r w:rsidR="00324D9E">
        <w:rPr>
          <w:rFonts w:ascii="Verdana" w:hAnsi="Verdana" w:cstheme="majorHAnsi"/>
          <w:sz w:val="20"/>
          <w:szCs w:val="20"/>
          <w:lang w:val="fr-FR"/>
        </w:rPr>
        <w:t>(personnes sans expérience acceptées</w:t>
      </w:r>
      <w:r w:rsidR="00E81DE2">
        <w:rPr>
          <w:rFonts w:ascii="Verdana" w:hAnsi="Verdana" w:cstheme="majorHAnsi"/>
          <w:sz w:val="20"/>
          <w:szCs w:val="20"/>
          <w:lang w:val="fr-FR"/>
        </w:rPr>
        <w:t xml:space="preserve"> &gt; formations internes</w:t>
      </w:r>
      <w:r w:rsidR="00324D9E">
        <w:rPr>
          <w:rFonts w:ascii="Verdana" w:hAnsi="Verdana" w:cstheme="majorHAnsi"/>
          <w:sz w:val="20"/>
          <w:szCs w:val="20"/>
          <w:lang w:val="fr-FR"/>
        </w:rPr>
        <w:t>)</w:t>
      </w:r>
    </w:p>
    <w:p w14:paraId="697BD6B5" w14:textId="66970664" w:rsidR="009B0073" w:rsidRPr="009B0073" w:rsidRDefault="009B0073" w:rsidP="00C42A37">
      <w:pPr>
        <w:jc w:val="both"/>
        <w:rPr>
          <w:rFonts w:ascii="Verdana" w:hAnsi="Verdana" w:cstheme="majorHAnsi"/>
          <w:sz w:val="20"/>
          <w:szCs w:val="20"/>
          <w:lang w:val="fr-FR"/>
        </w:rPr>
      </w:pPr>
      <w:r>
        <w:rPr>
          <w:rFonts w:ascii="Verdana" w:hAnsi="Verdana" w:cstheme="majorHAnsi"/>
          <w:b/>
          <w:i/>
          <w:sz w:val="20"/>
          <w:szCs w:val="20"/>
          <w:lang w:val="fr-FR"/>
        </w:rPr>
        <w:t>Salaire selon expérience </w:t>
      </w:r>
      <w:r>
        <w:rPr>
          <w:rFonts w:ascii="Verdana" w:hAnsi="Verdana" w:cstheme="majorHAnsi"/>
          <w:sz w:val="20"/>
          <w:szCs w:val="20"/>
          <w:lang w:val="fr-FR"/>
        </w:rPr>
        <w:t xml:space="preserve">: </w:t>
      </w:r>
      <w:r w:rsidR="00F17037">
        <w:rPr>
          <w:rFonts w:ascii="Verdana" w:hAnsi="Verdana" w:cstheme="majorHAnsi"/>
          <w:sz w:val="20"/>
          <w:szCs w:val="20"/>
          <w:lang w:val="fr-FR"/>
        </w:rPr>
        <w:t xml:space="preserve">entre </w:t>
      </w:r>
      <w:r w:rsidR="000E2CA9">
        <w:rPr>
          <w:rFonts w:ascii="Verdana" w:hAnsi="Verdana" w:cstheme="majorHAnsi"/>
          <w:sz w:val="20"/>
          <w:szCs w:val="20"/>
          <w:lang w:val="fr-FR"/>
        </w:rPr>
        <w:t>1</w:t>
      </w:r>
      <w:r w:rsidR="0032678F">
        <w:rPr>
          <w:rFonts w:ascii="Verdana" w:hAnsi="Verdana" w:cstheme="majorHAnsi"/>
          <w:sz w:val="20"/>
          <w:szCs w:val="20"/>
          <w:lang w:val="fr-FR"/>
        </w:rPr>
        <w:t>8</w:t>
      </w:r>
      <w:r w:rsidR="00A85B58">
        <w:rPr>
          <w:rFonts w:ascii="Verdana" w:hAnsi="Verdana" w:cstheme="majorHAnsi"/>
          <w:sz w:val="20"/>
          <w:szCs w:val="20"/>
          <w:lang w:val="fr-FR"/>
        </w:rPr>
        <w:t>00</w:t>
      </w:r>
      <w:r>
        <w:rPr>
          <w:rFonts w:ascii="Verdana" w:hAnsi="Verdana" w:cstheme="majorHAnsi"/>
          <w:sz w:val="20"/>
          <w:szCs w:val="20"/>
          <w:lang w:val="fr-FR"/>
        </w:rPr>
        <w:t xml:space="preserve">€ </w:t>
      </w:r>
      <w:r w:rsidR="00856333">
        <w:rPr>
          <w:rFonts w:ascii="Verdana" w:hAnsi="Verdana" w:cstheme="majorHAnsi"/>
          <w:sz w:val="20"/>
          <w:szCs w:val="20"/>
          <w:lang w:val="fr-FR"/>
        </w:rPr>
        <w:t>et</w:t>
      </w:r>
      <w:r>
        <w:rPr>
          <w:rFonts w:ascii="Verdana" w:hAnsi="Verdana" w:cstheme="majorHAnsi"/>
          <w:sz w:val="20"/>
          <w:szCs w:val="20"/>
          <w:lang w:val="fr-FR"/>
        </w:rPr>
        <w:t xml:space="preserve"> </w:t>
      </w:r>
      <w:r w:rsidR="00F17037">
        <w:rPr>
          <w:rFonts w:ascii="Verdana" w:hAnsi="Verdana" w:cstheme="majorHAnsi"/>
          <w:sz w:val="20"/>
          <w:szCs w:val="20"/>
          <w:lang w:val="fr-FR"/>
        </w:rPr>
        <w:t>24</w:t>
      </w:r>
      <w:r>
        <w:rPr>
          <w:rFonts w:ascii="Verdana" w:hAnsi="Verdana" w:cstheme="majorHAnsi"/>
          <w:sz w:val="20"/>
          <w:szCs w:val="20"/>
          <w:lang w:val="fr-FR"/>
        </w:rPr>
        <w:t xml:space="preserve">00€ bruts par mois </w:t>
      </w:r>
      <w:r w:rsidR="00F17037">
        <w:rPr>
          <w:rFonts w:ascii="Verdana" w:hAnsi="Verdana" w:cstheme="majorHAnsi"/>
          <w:sz w:val="20"/>
          <w:szCs w:val="20"/>
          <w:lang w:val="fr-FR"/>
        </w:rPr>
        <w:t>selon expérience</w:t>
      </w:r>
    </w:p>
    <w:p w14:paraId="2CFD7A68" w14:textId="134DC1D9" w:rsidR="009159B3" w:rsidRDefault="009159B3" w:rsidP="00C42A37">
      <w:pPr>
        <w:jc w:val="both"/>
        <w:rPr>
          <w:rFonts w:ascii="Verdana" w:hAnsi="Verdana" w:cstheme="majorHAnsi"/>
          <w:sz w:val="20"/>
          <w:szCs w:val="20"/>
          <w:lang w:val="fr-FR"/>
        </w:rPr>
      </w:pPr>
    </w:p>
    <w:p w14:paraId="2912620C" w14:textId="34E56D02" w:rsidR="009159B3" w:rsidRDefault="009159B3" w:rsidP="00C42A37">
      <w:pPr>
        <w:jc w:val="both"/>
        <w:rPr>
          <w:rFonts w:ascii="Verdana" w:hAnsi="Verdana" w:cstheme="majorHAnsi"/>
          <w:sz w:val="20"/>
          <w:szCs w:val="20"/>
          <w:lang w:val="fr-FR"/>
        </w:rPr>
      </w:pPr>
      <w:r w:rsidRPr="001C6AC5">
        <w:rPr>
          <w:rFonts w:ascii="Verdana" w:hAnsi="Verdana" w:cstheme="majorHAnsi"/>
          <w:b/>
          <w:i/>
          <w:sz w:val="20"/>
          <w:szCs w:val="20"/>
          <w:lang w:val="fr-FR"/>
        </w:rPr>
        <w:t>Contact</w:t>
      </w:r>
      <w:r>
        <w:rPr>
          <w:rFonts w:ascii="Verdana" w:hAnsi="Verdana" w:cstheme="majorHAnsi"/>
          <w:sz w:val="20"/>
          <w:szCs w:val="20"/>
          <w:lang w:val="fr-FR"/>
        </w:rPr>
        <w:t xml:space="preserve"> : Isabelle PELLEGRIN, Secrétaire Générale du C2VN </w:t>
      </w:r>
    </w:p>
    <w:p w14:paraId="6093B54C" w14:textId="719B2782" w:rsidR="009159B3" w:rsidRDefault="000D0E7B" w:rsidP="00C42A37">
      <w:pPr>
        <w:jc w:val="both"/>
        <w:rPr>
          <w:rFonts w:ascii="Verdana" w:hAnsi="Verdana" w:cstheme="majorHAnsi"/>
          <w:sz w:val="20"/>
          <w:szCs w:val="20"/>
          <w:lang w:val="fr-FR"/>
        </w:rPr>
      </w:pPr>
      <w:r>
        <w:rPr>
          <w:rFonts w:ascii="Verdana" w:hAnsi="Verdana" w:cstheme="majorHAnsi"/>
          <w:sz w:val="20"/>
          <w:szCs w:val="20"/>
          <w:lang w:val="fr-FR"/>
        </w:rPr>
        <w:t>i</w:t>
      </w:r>
      <w:r w:rsidR="009159B3">
        <w:rPr>
          <w:rFonts w:ascii="Verdana" w:hAnsi="Verdana" w:cstheme="majorHAnsi"/>
          <w:sz w:val="20"/>
          <w:szCs w:val="20"/>
          <w:lang w:val="fr-FR"/>
        </w:rPr>
        <w:t>sabelle.pellegrin@univ-amu.fr</w:t>
      </w:r>
    </w:p>
    <w:p w14:paraId="66D9E930" w14:textId="4D070759" w:rsidR="006132B1" w:rsidRPr="001C6AC5" w:rsidRDefault="006132B1" w:rsidP="006132B1">
      <w:pPr>
        <w:jc w:val="both"/>
        <w:rPr>
          <w:rFonts w:ascii="Verdana" w:hAnsi="Verdana" w:cstheme="majorHAnsi"/>
          <w:b/>
          <w:sz w:val="20"/>
          <w:szCs w:val="20"/>
          <w:lang w:val="fr-FR"/>
        </w:rPr>
      </w:pPr>
    </w:p>
    <w:p w14:paraId="21B1CFB4" w14:textId="6F733A07" w:rsidR="009159B3" w:rsidRPr="001C6AC5" w:rsidRDefault="009159B3" w:rsidP="006132B1">
      <w:pPr>
        <w:jc w:val="both"/>
        <w:rPr>
          <w:rFonts w:ascii="Verdana" w:hAnsi="Verdana" w:cstheme="majorHAnsi"/>
          <w:b/>
          <w:sz w:val="20"/>
          <w:szCs w:val="20"/>
          <w:lang w:val="fr-FR"/>
        </w:rPr>
      </w:pPr>
      <w:r w:rsidRPr="001C6AC5">
        <w:rPr>
          <w:rFonts w:ascii="Verdana" w:hAnsi="Verdana" w:cstheme="majorHAnsi"/>
          <w:b/>
          <w:sz w:val="20"/>
          <w:szCs w:val="20"/>
          <w:lang w:val="fr-FR"/>
        </w:rPr>
        <w:t>https://c2vn.univ-amu.fr/</w:t>
      </w:r>
    </w:p>
    <w:p w14:paraId="50D3BD2A" w14:textId="77777777" w:rsidR="006132B1" w:rsidRDefault="006132B1" w:rsidP="00C42A37">
      <w:pPr>
        <w:jc w:val="both"/>
        <w:rPr>
          <w:rFonts w:ascii="Verdana" w:hAnsi="Verdana" w:cstheme="majorHAnsi"/>
          <w:sz w:val="20"/>
          <w:szCs w:val="20"/>
          <w:lang w:val="fr-FR"/>
        </w:rPr>
      </w:pPr>
    </w:p>
    <w:p w14:paraId="660CE639" w14:textId="77777777" w:rsidR="0022772A" w:rsidRPr="00FD599E" w:rsidRDefault="0022772A">
      <w:pPr>
        <w:jc w:val="both"/>
        <w:rPr>
          <w:rFonts w:ascii="Verdana" w:hAnsi="Verdana" w:cstheme="majorHAnsi"/>
          <w:sz w:val="20"/>
          <w:szCs w:val="20"/>
          <w:lang w:val="fr-FR"/>
        </w:rPr>
      </w:pPr>
    </w:p>
    <w:sectPr w:rsidR="0022772A" w:rsidRPr="00FD599E" w:rsidSect="00B90AEE">
      <w:headerReference w:type="default" r:id="rId8"/>
      <w:footerReference w:type="default" r:id="rId9"/>
      <w:pgSz w:w="11900" w:h="16840"/>
      <w:pgMar w:top="851" w:right="1418" w:bottom="1077" w:left="1418" w:header="709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EDA2" w14:textId="77777777" w:rsidR="00656F95" w:rsidRDefault="00656F95" w:rsidP="0022772A">
      <w:r>
        <w:separator/>
      </w:r>
    </w:p>
  </w:endnote>
  <w:endnote w:type="continuationSeparator" w:id="0">
    <w:p w14:paraId="67F18E77" w14:textId="77777777" w:rsidR="00656F95" w:rsidRDefault="00656F95" w:rsidP="0022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B01F" w14:textId="77777777" w:rsidR="00557C34" w:rsidRDefault="00557C34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9F13" w14:textId="77777777" w:rsidR="00656F95" w:rsidRDefault="00656F95" w:rsidP="0022772A">
      <w:r>
        <w:separator/>
      </w:r>
    </w:p>
  </w:footnote>
  <w:footnote w:type="continuationSeparator" w:id="0">
    <w:p w14:paraId="46C21BA9" w14:textId="77777777" w:rsidR="00656F95" w:rsidRDefault="00656F95" w:rsidP="0022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FFF7" w14:textId="77777777" w:rsidR="00557C34" w:rsidRDefault="00557C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136"/>
    <w:multiLevelType w:val="hybridMultilevel"/>
    <w:tmpl w:val="7C9E3CFC"/>
    <w:lvl w:ilvl="0" w:tplc="89060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5D3C"/>
    <w:multiLevelType w:val="hybridMultilevel"/>
    <w:tmpl w:val="CD98C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505"/>
    <w:multiLevelType w:val="hybridMultilevel"/>
    <w:tmpl w:val="919A6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D6D40"/>
    <w:multiLevelType w:val="multilevel"/>
    <w:tmpl w:val="FD3A2A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4" w15:restartNumberingAfterBreak="0">
    <w:nsid w:val="06163513"/>
    <w:multiLevelType w:val="multilevel"/>
    <w:tmpl w:val="AAFE84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5" w15:restartNumberingAfterBreak="0">
    <w:nsid w:val="07447AD3"/>
    <w:multiLevelType w:val="multilevel"/>
    <w:tmpl w:val="99B2C1E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6" w15:restartNumberingAfterBreak="0">
    <w:nsid w:val="08514377"/>
    <w:multiLevelType w:val="hybridMultilevel"/>
    <w:tmpl w:val="CB0402E8"/>
    <w:lvl w:ilvl="0" w:tplc="C712A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41F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82C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09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AE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45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12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CF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633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9007BB4"/>
    <w:multiLevelType w:val="multilevel"/>
    <w:tmpl w:val="13F889C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8" w15:restartNumberingAfterBreak="0">
    <w:nsid w:val="0AD23B9D"/>
    <w:multiLevelType w:val="multilevel"/>
    <w:tmpl w:val="5270FEC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9" w15:restartNumberingAfterBreak="0">
    <w:nsid w:val="0D7C0B4B"/>
    <w:multiLevelType w:val="hybridMultilevel"/>
    <w:tmpl w:val="42949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54138"/>
    <w:multiLevelType w:val="multilevel"/>
    <w:tmpl w:val="82FA33F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11" w15:restartNumberingAfterBreak="0">
    <w:nsid w:val="17E021D1"/>
    <w:multiLevelType w:val="hybridMultilevel"/>
    <w:tmpl w:val="91201C1A"/>
    <w:lvl w:ilvl="0" w:tplc="89060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8FC"/>
    <w:multiLevelType w:val="multilevel"/>
    <w:tmpl w:val="3A8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C54FE"/>
    <w:multiLevelType w:val="hybridMultilevel"/>
    <w:tmpl w:val="DB0CF354"/>
    <w:lvl w:ilvl="0" w:tplc="89060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B694E"/>
    <w:multiLevelType w:val="hybridMultilevel"/>
    <w:tmpl w:val="5C5237F6"/>
    <w:lvl w:ilvl="0" w:tplc="89060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06C7E"/>
    <w:multiLevelType w:val="multilevel"/>
    <w:tmpl w:val="E53CF4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16" w15:restartNumberingAfterBreak="0">
    <w:nsid w:val="2D7757D2"/>
    <w:multiLevelType w:val="multilevel"/>
    <w:tmpl w:val="B4F47E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17" w15:restartNumberingAfterBreak="0">
    <w:nsid w:val="35FD624C"/>
    <w:multiLevelType w:val="multilevel"/>
    <w:tmpl w:val="83D04F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66459"/>
    <w:multiLevelType w:val="multilevel"/>
    <w:tmpl w:val="DBEA5A4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19" w15:restartNumberingAfterBreak="0">
    <w:nsid w:val="39913A0A"/>
    <w:multiLevelType w:val="multilevel"/>
    <w:tmpl w:val="89B6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632F08"/>
    <w:multiLevelType w:val="multilevel"/>
    <w:tmpl w:val="005661B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21" w15:restartNumberingAfterBreak="0">
    <w:nsid w:val="40EE202A"/>
    <w:multiLevelType w:val="multilevel"/>
    <w:tmpl w:val="37FC44E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22" w15:restartNumberingAfterBreak="0">
    <w:nsid w:val="43EE4059"/>
    <w:multiLevelType w:val="hybridMultilevel"/>
    <w:tmpl w:val="43A21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451A9"/>
    <w:multiLevelType w:val="multilevel"/>
    <w:tmpl w:val="2C58784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24" w15:restartNumberingAfterBreak="0">
    <w:nsid w:val="57D01497"/>
    <w:multiLevelType w:val="hybridMultilevel"/>
    <w:tmpl w:val="2BEA2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52A6E"/>
    <w:multiLevelType w:val="hybridMultilevel"/>
    <w:tmpl w:val="FD16E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930B7"/>
    <w:multiLevelType w:val="hybridMultilevel"/>
    <w:tmpl w:val="16A4F474"/>
    <w:lvl w:ilvl="0" w:tplc="B616F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E4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289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8E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839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82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281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68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86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2FE0783"/>
    <w:multiLevelType w:val="multilevel"/>
    <w:tmpl w:val="D850F472"/>
    <w:styleLink w:val="Tiret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28" w15:restartNumberingAfterBreak="0">
    <w:nsid w:val="63D93DE2"/>
    <w:multiLevelType w:val="multilevel"/>
    <w:tmpl w:val="5F4ECA7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29" w15:restartNumberingAfterBreak="0">
    <w:nsid w:val="65554D03"/>
    <w:multiLevelType w:val="hybridMultilevel"/>
    <w:tmpl w:val="481CB1FE"/>
    <w:lvl w:ilvl="0" w:tplc="EC82D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9C5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46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C17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4BD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A2A9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6CF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EDD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4E1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CD257E"/>
    <w:multiLevelType w:val="multilevel"/>
    <w:tmpl w:val="149C189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31" w15:restartNumberingAfterBreak="0">
    <w:nsid w:val="715D57E7"/>
    <w:multiLevelType w:val="hybridMultilevel"/>
    <w:tmpl w:val="1DF478BC"/>
    <w:lvl w:ilvl="0" w:tplc="5E8A6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3017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F40F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A79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0E0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274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41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CB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4C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283897"/>
    <w:multiLevelType w:val="multilevel"/>
    <w:tmpl w:val="4C1C5D0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33" w15:restartNumberingAfterBreak="0">
    <w:nsid w:val="791455ED"/>
    <w:multiLevelType w:val="hybridMultilevel"/>
    <w:tmpl w:val="5DD6519E"/>
    <w:lvl w:ilvl="0" w:tplc="B00C392C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ahoma" w:eastAsia="Times New Roman" w:hAnsi="Tahoma" w:hint="default"/>
      </w:rPr>
    </w:lvl>
    <w:lvl w:ilvl="1" w:tplc="0003040C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9C708E9"/>
    <w:multiLevelType w:val="multilevel"/>
    <w:tmpl w:val="159A322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35" w15:restartNumberingAfterBreak="0">
    <w:nsid w:val="79EE0527"/>
    <w:multiLevelType w:val="multilevel"/>
    <w:tmpl w:val="B4FCDD8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36" w15:restartNumberingAfterBreak="0">
    <w:nsid w:val="7DAD2A53"/>
    <w:multiLevelType w:val="multilevel"/>
    <w:tmpl w:val="D72420C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abstractNum w:abstractNumId="37" w15:restartNumberingAfterBreak="0">
    <w:nsid w:val="7EE45154"/>
    <w:multiLevelType w:val="multilevel"/>
    <w:tmpl w:val="70A0055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Arial Narrow" w:eastAsia="Arial Narrow" w:hAnsi="Arial Narrow" w:cs="Arial Narrow"/>
        <w:b/>
        <w:bCs/>
        <w:position w:val="4"/>
        <w:sz w:val="26"/>
        <w:szCs w:val="26"/>
        <w:lang w:val="fr-FR"/>
      </w:rPr>
    </w:lvl>
  </w:abstractNum>
  <w:num w:numId="1" w16cid:durableId="138809459">
    <w:abstractNumId w:val="28"/>
  </w:num>
  <w:num w:numId="2" w16cid:durableId="1065227114">
    <w:abstractNumId w:val="30"/>
  </w:num>
  <w:num w:numId="3" w16cid:durableId="306135128">
    <w:abstractNumId w:val="15"/>
  </w:num>
  <w:num w:numId="4" w16cid:durableId="523908633">
    <w:abstractNumId w:val="36"/>
  </w:num>
  <w:num w:numId="5" w16cid:durableId="681123142">
    <w:abstractNumId w:val="16"/>
  </w:num>
  <w:num w:numId="6" w16cid:durableId="78646315">
    <w:abstractNumId w:val="8"/>
  </w:num>
  <w:num w:numId="7" w16cid:durableId="2019113586">
    <w:abstractNumId w:val="37"/>
  </w:num>
  <w:num w:numId="8" w16cid:durableId="1855458869">
    <w:abstractNumId w:val="3"/>
  </w:num>
  <w:num w:numId="9" w16cid:durableId="344863152">
    <w:abstractNumId w:val="4"/>
  </w:num>
  <w:num w:numId="10" w16cid:durableId="1634170532">
    <w:abstractNumId w:val="5"/>
  </w:num>
  <w:num w:numId="11" w16cid:durableId="1872954491">
    <w:abstractNumId w:val="18"/>
  </w:num>
  <w:num w:numId="12" w16cid:durableId="1508206934">
    <w:abstractNumId w:val="34"/>
  </w:num>
  <w:num w:numId="13" w16cid:durableId="143470790">
    <w:abstractNumId w:val="21"/>
  </w:num>
  <w:num w:numId="14" w16cid:durableId="1628774072">
    <w:abstractNumId w:val="32"/>
  </w:num>
  <w:num w:numId="15" w16cid:durableId="320239036">
    <w:abstractNumId w:val="10"/>
  </w:num>
  <w:num w:numId="16" w16cid:durableId="568534775">
    <w:abstractNumId w:val="35"/>
  </w:num>
  <w:num w:numId="17" w16cid:durableId="1071388272">
    <w:abstractNumId w:val="23"/>
  </w:num>
  <w:num w:numId="18" w16cid:durableId="2140297137">
    <w:abstractNumId w:val="20"/>
  </w:num>
  <w:num w:numId="19" w16cid:durableId="814299310">
    <w:abstractNumId w:val="7"/>
  </w:num>
  <w:num w:numId="20" w16cid:durableId="541862565">
    <w:abstractNumId w:val="27"/>
  </w:num>
  <w:num w:numId="21" w16cid:durableId="390545565">
    <w:abstractNumId w:val="1"/>
  </w:num>
  <w:num w:numId="22" w16cid:durableId="1282761772">
    <w:abstractNumId w:val="9"/>
  </w:num>
  <w:num w:numId="23" w16cid:durableId="1428619734">
    <w:abstractNumId w:val="17"/>
  </w:num>
  <w:num w:numId="24" w16cid:durableId="1166672614">
    <w:abstractNumId w:val="19"/>
  </w:num>
  <w:num w:numId="25" w16cid:durableId="1580561157">
    <w:abstractNumId w:val="26"/>
  </w:num>
  <w:num w:numId="26" w16cid:durableId="1231503554">
    <w:abstractNumId w:val="6"/>
  </w:num>
  <w:num w:numId="27" w16cid:durableId="656349765">
    <w:abstractNumId w:val="31"/>
  </w:num>
  <w:num w:numId="28" w16cid:durableId="1121923703">
    <w:abstractNumId w:val="29"/>
  </w:num>
  <w:num w:numId="29" w16cid:durableId="1308048535">
    <w:abstractNumId w:val="25"/>
  </w:num>
  <w:num w:numId="30" w16cid:durableId="543370940">
    <w:abstractNumId w:val="11"/>
  </w:num>
  <w:num w:numId="31" w16cid:durableId="539243908">
    <w:abstractNumId w:val="33"/>
  </w:num>
  <w:num w:numId="32" w16cid:durableId="1062169735">
    <w:abstractNumId w:val="0"/>
  </w:num>
  <w:num w:numId="33" w16cid:durableId="1370375623">
    <w:abstractNumId w:val="13"/>
  </w:num>
  <w:num w:numId="34" w16cid:durableId="899827536">
    <w:abstractNumId w:val="14"/>
  </w:num>
  <w:num w:numId="35" w16cid:durableId="1965232434">
    <w:abstractNumId w:val="12"/>
  </w:num>
  <w:num w:numId="36" w16cid:durableId="1471433808">
    <w:abstractNumId w:val="24"/>
  </w:num>
  <w:num w:numId="37" w16cid:durableId="1048602728">
    <w:abstractNumId w:val="2"/>
  </w:num>
  <w:num w:numId="38" w16cid:durableId="18099771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2A"/>
    <w:rsid w:val="00007982"/>
    <w:rsid w:val="00010976"/>
    <w:rsid w:val="00015883"/>
    <w:rsid w:val="00035D2F"/>
    <w:rsid w:val="00036146"/>
    <w:rsid w:val="000413EF"/>
    <w:rsid w:val="00047F55"/>
    <w:rsid w:val="0005044F"/>
    <w:rsid w:val="000538EE"/>
    <w:rsid w:val="00053F7B"/>
    <w:rsid w:val="00074598"/>
    <w:rsid w:val="0008693D"/>
    <w:rsid w:val="000959D8"/>
    <w:rsid w:val="000A5025"/>
    <w:rsid w:val="000C2999"/>
    <w:rsid w:val="000C557B"/>
    <w:rsid w:val="000D0E7B"/>
    <w:rsid w:val="000D7C64"/>
    <w:rsid w:val="000E2CA9"/>
    <w:rsid w:val="000E437F"/>
    <w:rsid w:val="001115EE"/>
    <w:rsid w:val="00121838"/>
    <w:rsid w:val="00126485"/>
    <w:rsid w:val="00162F5B"/>
    <w:rsid w:val="00164507"/>
    <w:rsid w:val="00166E63"/>
    <w:rsid w:val="00186FFB"/>
    <w:rsid w:val="0019157C"/>
    <w:rsid w:val="001A5B24"/>
    <w:rsid w:val="001A640E"/>
    <w:rsid w:val="001C2769"/>
    <w:rsid w:val="001C4736"/>
    <w:rsid w:val="001C6AC5"/>
    <w:rsid w:val="001F25C3"/>
    <w:rsid w:val="002106A5"/>
    <w:rsid w:val="002222F0"/>
    <w:rsid w:val="0022772A"/>
    <w:rsid w:val="00233BF1"/>
    <w:rsid w:val="00235B40"/>
    <w:rsid w:val="002478D9"/>
    <w:rsid w:val="00253CD4"/>
    <w:rsid w:val="00254814"/>
    <w:rsid w:val="0026391B"/>
    <w:rsid w:val="00266E63"/>
    <w:rsid w:val="00267204"/>
    <w:rsid w:val="00270F3C"/>
    <w:rsid w:val="00271358"/>
    <w:rsid w:val="002A0810"/>
    <w:rsid w:val="002B1BFE"/>
    <w:rsid w:val="002B7FDA"/>
    <w:rsid w:val="002C7A1A"/>
    <w:rsid w:val="002E0A18"/>
    <w:rsid w:val="002F4B37"/>
    <w:rsid w:val="003046CC"/>
    <w:rsid w:val="003054A8"/>
    <w:rsid w:val="00317B17"/>
    <w:rsid w:val="0032327A"/>
    <w:rsid w:val="00324D9E"/>
    <w:rsid w:val="0032678F"/>
    <w:rsid w:val="00330D5B"/>
    <w:rsid w:val="00334115"/>
    <w:rsid w:val="003418E0"/>
    <w:rsid w:val="00346B74"/>
    <w:rsid w:val="00351CDA"/>
    <w:rsid w:val="00360D5E"/>
    <w:rsid w:val="00363FCE"/>
    <w:rsid w:val="0036420B"/>
    <w:rsid w:val="00393698"/>
    <w:rsid w:val="003A655D"/>
    <w:rsid w:val="003C036E"/>
    <w:rsid w:val="003F001F"/>
    <w:rsid w:val="00403EB8"/>
    <w:rsid w:val="00411300"/>
    <w:rsid w:val="004151FC"/>
    <w:rsid w:val="0041567E"/>
    <w:rsid w:val="0041669B"/>
    <w:rsid w:val="00431750"/>
    <w:rsid w:val="004541C8"/>
    <w:rsid w:val="00465F58"/>
    <w:rsid w:val="00484CA2"/>
    <w:rsid w:val="004A6FFE"/>
    <w:rsid w:val="004B0E12"/>
    <w:rsid w:val="004B4178"/>
    <w:rsid w:val="004D6080"/>
    <w:rsid w:val="004D71A5"/>
    <w:rsid w:val="004E3B62"/>
    <w:rsid w:val="005029E8"/>
    <w:rsid w:val="00505125"/>
    <w:rsid w:val="005273B5"/>
    <w:rsid w:val="00527F89"/>
    <w:rsid w:val="005330C0"/>
    <w:rsid w:val="00554B0B"/>
    <w:rsid w:val="00557C34"/>
    <w:rsid w:val="005659A1"/>
    <w:rsid w:val="0057370C"/>
    <w:rsid w:val="0057613D"/>
    <w:rsid w:val="00586F2D"/>
    <w:rsid w:val="0059517E"/>
    <w:rsid w:val="005B7114"/>
    <w:rsid w:val="005B76A7"/>
    <w:rsid w:val="005E6891"/>
    <w:rsid w:val="00601A6D"/>
    <w:rsid w:val="00606C85"/>
    <w:rsid w:val="006132B1"/>
    <w:rsid w:val="006154C3"/>
    <w:rsid w:val="00616E0A"/>
    <w:rsid w:val="0062666C"/>
    <w:rsid w:val="00643238"/>
    <w:rsid w:val="0064653F"/>
    <w:rsid w:val="00647352"/>
    <w:rsid w:val="00656F95"/>
    <w:rsid w:val="00660901"/>
    <w:rsid w:val="00672506"/>
    <w:rsid w:val="006847E8"/>
    <w:rsid w:val="006871F5"/>
    <w:rsid w:val="00693A60"/>
    <w:rsid w:val="0069672B"/>
    <w:rsid w:val="006A1988"/>
    <w:rsid w:val="006B098F"/>
    <w:rsid w:val="006B0DE6"/>
    <w:rsid w:val="006C4E7A"/>
    <w:rsid w:val="006C61A6"/>
    <w:rsid w:val="006C6531"/>
    <w:rsid w:val="006E1B15"/>
    <w:rsid w:val="006E57B2"/>
    <w:rsid w:val="006F7741"/>
    <w:rsid w:val="00702D16"/>
    <w:rsid w:val="007115C1"/>
    <w:rsid w:val="00721F49"/>
    <w:rsid w:val="00742AE7"/>
    <w:rsid w:val="0074415B"/>
    <w:rsid w:val="00747CAA"/>
    <w:rsid w:val="0075012D"/>
    <w:rsid w:val="00751B24"/>
    <w:rsid w:val="007556F1"/>
    <w:rsid w:val="00763682"/>
    <w:rsid w:val="00783FAB"/>
    <w:rsid w:val="007866CC"/>
    <w:rsid w:val="007B075F"/>
    <w:rsid w:val="007B3BFF"/>
    <w:rsid w:val="007C0DCC"/>
    <w:rsid w:val="007D2498"/>
    <w:rsid w:val="007D392D"/>
    <w:rsid w:val="007D4ECA"/>
    <w:rsid w:val="007E0C5F"/>
    <w:rsid w:val="007E0E0B"/>
    <w:rsid w:val="007E1A9C"/>
    <w:rsid w:val="00847ED9"/>
    <w:rsid w:val="00856333"/>
    <w:rsid w:val="008574C3"/>
    <w:rsid w:val="00866928"/>
    <w:rsid w:val="00884B99"/>
    <w:rsid w:val="008A49B1"/>
    <w:rsid w:val="008A573E"/>
    <w:rsid w:val="008A63D7"/>
    <w:rsid w:val="008C5E73"/>
    <w:rsid w:val="008D5EAE"/>
    <w:rsid w:val="008E41F2"/>
    <w:rsid w:val="009007DC"/>
    <w:rsid w:val="0090737D"/>
    <w:rsid w:val="00912319"/>
    <w:rsid w:val="00912E6B"/>
    <w:rsid w:val="009159B3"/>
    <w:rsid w:val="00915FDF"/>
    <w:rsid w:val="009207D1"/>
    <w:rsid w:val="00933D64"/>
    <w:rsid w:val="00935ADD"/>
    <w:rsid w:val="00953B09"/>
    <w:rsid w:val="00964E63"/>
    <w:rsid w:val="0097575B"/>
    <w:rsid w:val="0097680E"/>
    <w:rsid w:val="00980F25"/>
    <w:rsid w:val="00996A6F"/>
    <w:rsid w:val="009B0073"/>
    <w:rsid w:val="009D2851"/>
    <w:rsid w:val="009D7D87"/>
    <w:rsid w:val="009E01AD"/>
    <w:rsid w:val="009F28DC"/>
    <w:rsid w:val="00A248FB"/>
    <w:rsid w:val="00A25C93"/>
    <w:rsid w:val="00A2789D"/>
    <w:rsid w:val="00A30393"/>
    <w:rsid w:val="00A31038"/>
    <w:rsid w:val="00A4288F"/>
    <w:rsid w:val="00A44773"/>
    <w:rsid w:val="00A463AE"/>
    <w:rsid w:val="00A52AAE"/>
    <w:rsid w:val="00A63CF7"/>
    <w:rsid w:val="00A67129"/>
    <w:rsid w:val="00A7467A"/>
    <w:rsid w:val="00A8180E"/>
    <w:rsid w:val="00A85B58"/>
    <w:rsid w:val="00A86230"/>
    <w:rsid w:val="00A94C97"/>
    <w:rsid w:val="00AB7198"/>
    <w:rsid w:val="00AC0B84"/>
    <w:rsid w:val="00AD2F7B"/>
    <w:rsid w:val="00B01D95"/>
    <w:rsid w:val="00B02CB7"/>
    <w:rsid w:val="00B042DD"/>
    <w:rsid w:val="00B06C89"/>
    <w:rsid w:val="00B23A3E"/>
    <w:rsid w:val="00B42ECF"/>
    <w:rsid w:val="00B53A87"/>
    <w:rsid w:val="00B6090D"/>
    <w:rsid w:val="00B66B87"/>
    <w:rsid w:val="00B71855"/>
    <w:rsid w:val="00B77F34"/>
    <w:rsid w:val="00B90AEE"/>
    <w:rsid w:val="00BA15AB"/>
    <w:rsid w:val="00BA3616"/>
    <w:rsid w:val="00BB249E"/>
    <w:rsid w:val="00BC06F3"/>
    <w:rsid w:val="00BC785F"/>
    <w:rsid w:val="00BD2A4D"/>
    <w:rsid w:val="00BE67CC"/>
    <w:rsid w:val="00BF6F41"/>
    <w:rsid w:val="00C120CA"/>
    <w:rsid w:val="00C206BD"/>
    <w:rsid w:val="00C20B99"/>
    <w:rsid w:val="00C21606"/>
    <w:rsid w:val="00C27F50"/>
    <w:rsid w:val="00C350A2"/>
    <w:rsid w:val="00C3792F"/>
    <w:rsid w:val="00C4072E"/>
    <w:rsid w:val="00C415E7"/>
    <w:rsid w:val="00C42A37"/>
    <w:rsid w:val="00C42AA5"/>
    <w:rsid w:val="00C5056C"/>
    <w:rsid w:val="00C50E53"/>
    <w:rsid w:val="00C534E9"/>
    <w:rsid w:val="00C56858"/>
    <w:rsid w:val="00C759A2"/>
    <w:rsid w:val="00C91F64"/>
    <w:rsid w:val="00CA35C4"/>
    <w:rsid w:val="00CA3B25"/>
    <w:rsid w:val="00CA792D"/>
    <w:rsid w:val="00CB1D97"/>
    <w:rsid w:val="00CB2AD2"/>
    <w:rsid w:val="00CB7277"/>
    <w:rsid w:val="00CD0BB0"/>
    <w:rsid w:val="00CF35C5"/>
    <w:rsid w:val="00CF7FE1"/>
    <w:rsid w:val="00D241A3"/>
    <w:rsid w:val="00D363AF"/>
    <w:rsid w:val="00D40B3A"/>
    <w:rsid w:val="00D41AAA"/>
    <w:rsid w:val="00D45582"/>
    <w:rsid w:val="00D4794B"/>
    <w:rsid w:val="00D5525F"/>
    <w:rsid w:val="00D57D0B"/>
    <w:rsid w:val="00D739FA"/>
    <w:rsid w:val="00D73FEC"/>
    <w:rsid w:val="00D7457D"/>
    <w:rsid w:val="00D74640"/>
    <w:rsid w:val="00D748D0"/>
    <w:rsid w:val="00D7532E"/>
    <w:rsid w:val="00D837D5"/>
    <w:rsid w:val="00DA581A"/>
    <w:rsid w:val="00DA5E97"/>
    <w:rsid w:val="00DD3B0D"/>
    <w:rsid w:val="00DE6D10"/>
    <w:rsid w:val="00E0076B"/>
    <w:rsid w:val="00E01588"/>
    <w:rsid w:val="00E075D0"/>
    <w:rsid w:val="00E50860"/>
    <w:rsid w:val="00E57AA0"/>
    <w:rsid w:val="00E63C16"/>
    <w:rsid w:val="00E66D57"/>
    <w:rsid w:val="00E70D10"/>
    <w:rsid w:val="00E71899"/>
    <w:rsid w:val="00E77B9F"/>
    <w:rsid w:val="00E81DE2"/>
    <w:rsid w:val="00E82FBC"/>
    <w:rsid w:val="00E90333"/>
    <w:rsid w:val="00E94DD5"/>
    <w:rsid w:val="00E974B4"/>
    <w:rsid w:val="00EA1A24"/>
    <w:rsid w:val="00EA57B0"/>
    <w:rsid w:val="00EB5D16"/>
    <w:rsid w:val="00EC1188"/>
    <w:rsid w:val="00EC5873"/>
    <w:rsid w:val="00EC68E0"/>
    <w:rsid w:val="00EC78C5"/>
    <w:rsid w:val="00EE39E5"/>
    <w:rsid w:val="00EE3A04"/>
    <w:rsid w:val="00EE7A06"/>
    <w:rsid w:val="00EF47DE"/>
    <w:rsid w:val="00F02B60"/>
    <w:rsid w:val="00F169BD"/>
    <w:rsid w:val="00F17037"/>
    <w:rsid w:val="00F213D7"/>
    <w:rsid w:val="00F50FEF"/>
    <w:rsid w:val="00F55829"/>
    <w:rsid w:val="00F57928"/>
    <w:rsid w:val="00F714AC"/>
    <w:rsid w:val="00F81CB1"/>
    <w:rsid w:val="00FA1128"/>
    <w:rsid w:val="00FA4ACC"/>
    <w:rsid w:val="00FA7FF4"/>
    <w:rsid w:val="00FD599E"/>
    <w:rsid w:val="00FF1D3A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898"/>
  <w15:docId w15:val="{8131E819-CA9A-49FF-933E-CB17D2B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772A"/>
    <w:pPr>
      <w:suppressAutoHyphens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Titre1">
    <w:name w:val="heading 1"/>
    <w:next w:val="Normal"/>
    <w:rsid w:val="0022772A"/>
    <w:pPr>
      <w:keepNext/>
      <w:suppressAutoHyphens/>
      <w:ind w:left="432" w:hanging="432"/>
      <w:jc w:val="center"/>
      <w:outlineLvl w:val="0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paragraph" w:styleId="Titre2">
    <w:name w:val="heading 2"/>
    <w:next w:val="Normal"/>
    <w:rsid w:val="0022772A"/>
    <w:pPr>
      <w:keepNext/>
      <w:suppressAutoHyphens/>
      <w:ind w:left="576" w:hanging="576"/>
      <w:jc w:val="both"/>
      <w:outlineLvl w:val="1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7F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itre4">
    <w:name w:val="heading 4"/>
    <w:next w:val="Normal"/>
    <w:rsid w:val="0022772A"/>
    <w:pPr>
      <w:keepNext/>
      <w:tabs>
        <w:tab w:val="left" w:pos="2835"/>
      </w:tabs>
      <w:suppressAutoHyphens/>
      <w:spacing w:after="60"/>
      <w:ind w:left="864" w:hanging="864"/>
      <w:outlineLvl w:val="3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15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15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6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115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115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115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2772A"/>
    <w:rPr>
      <w:u w:val="single"/>
    </w:rPr>
  </w:style>
  <w:style w:type="table" w:customStyle="1" w:styleId="TableNormal">
    <w:name w:val="Table Normal"/>
    <w:rsid w:val="002277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2772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re">
    <w:name w:val="Title"/>
    <w:rsid w:val="0022772A"/>
    <w:pPr>
      <w:suppressAutoHyphens/>
      <w:jc w:val="center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numbering" w:customStyle="1" w:styleId="Tiret">
    <w:name w:val="Tiret"/>
    <w:rsid w:val="0022772A"/>
    <w:pPr>
      <w:numPr>
        <w:numId w:val="20"/>
      </w:numPr>
    </w:pPr>
  </w:style>
  <w:style w:type="paragraph" w:styleId="Paragraphedeliste">
    <w:name w:val="List Paragraph"/>
    <w:basedOn w:val="Normal"/>
    <w:uiPriority w:val="34"/>
    <w:qFormat/>
    <w:rsid w:val="000C2999"/>
    <w:pPr>
      <w:ind w:left="720"/>
      <w:contextualSpacing/>
    </w:pPr>
  </w:style>
  <w:style w:type="character" w:customStyle="1" w:styleId="textenormalorange">
    <w:name w:val="textenormalorange"/>
    <w:basedOn w:val="Policepardfaut"/>
    <w:rsid w:val="004D6080"/>
  </w:style>
  <w:style w:type="character" w:customStyle="1" w:styleId="Titre3Car">
    <w:name w:val="Titre 3 Car"/>
    <w:basedOn w:val="Policepardfaut"/>
    <w:link w:val="Titre3"/>
    <w:uiPriority w:val="9"/>
    <w:rsid w:val="002B7FDA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u w:color="000000"/>
      <w:lang w:val="en-US"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5EE"/>
    <w:pPr>
      <w:pBdr>
        <w:bottom w:val="single" w:sz="4" w:space="4" w:color="499BC9" w:themeColor="accent1"/>
      </w:pBdr>
      <w:spacing w:before="200" w:after="280"/>
      <w:ind w:left="936" w:right="936"/>
    </w:pPr>
    <w:rPr>
      <w:b/>
      <w:bCs/>
      <w:i/>
      <w:iCs/>
      <w:color w:val="499BC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5EE"/>
    <w:rPr>
      <w:rFonts w:eastAsia="Times New Roman"/>
      <w:b/>
      <w:bCs/>
      <w:i/>
      <w:iCs/>
      <w:color w:val="499BC9" w:themeColor="accent1"/>
      <w:sz w:val="24"/>
      <w:szCs w:val="24"/>
      <w:u w:color="000000"/>
      <w:lang w:val="en-US" w:eastAsia="en-US"/>
    </w:rPr>
  </w:style>
  <w:style w:type="paragraph" w:styleId="Sansinterligne">
    <w:name w:val="No Spacing"/>
    <w:uiPriority w:val="1"/>
    <w:qFormat/>
    <w:rsid w:val="001115EE"/>
    <w:pPr>
      <w:suppressAutoHyphens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1115EE"/>
    <w:rPr>
      <w:rFonts w:asciiTheme="majorHAnsi" w:eastAsiaTheme="majorEastAsia" w:hAnsiTheme="majorHAnsi" w:cstheme="majorBidi"/>
      <w:color w:val="1F4E69" w:themeColor="accent1" w:themeShade="7F"/>
      <w:sz w:val="24"/>
      <w:szCs w:val="24"/>
      <w:u w:color="000000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1115EE"/>
    <w:rPr>
      <w:rFonts w:asciiTheme="majorHAnsi" w:eastAsiaTheme="majorEastAsia" w:hAnsiTheme="majorHAnsi" w:cstheme="majorBidi"/>
      <w:i/>
      <w:iCs/>
      <w:color w:val="1F4E69" w:themeColor="accent1" w:themeShade="7F"/>
      <w:sz w:val="24"/>
      <w:szCs w:val="24"/>
      <w:u w:color="000000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1115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u w:color="000000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1115EE"/>
    <w:rPr>
      <w:rFonts w:asciiTheme="majorHAnsi" w:eastAsiaTheme="majorEastAsia" w:hAnsiTheme="majorHAnsi" w:cstheme="majorBidi"/>
      <w:color w:val="404040" w:themeColor="text1" w:themeTint="BF"/>
      <w:u w:color="000000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1115EE"/>
    <w:rPr>
      <w:rFonts w:asciiTheme="majorHAnsi" w:eastAsiaTheme="majorEastAsia" w:hAnsiTheme="majorHAnsi" w:cstheme="majorBidi"/>
      <w:i/>
      <w:iCs/>
      <w:color w:val="404040" w:themeColor="text1" w:themeTint="BF"/>
      <w:u w:color="00000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A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AA5"/>
    <w:rPr>
      <w:rFonts w:ascii="Segoe UI" w:eastAsia="Times New Roman" w:hAnsi="Segoe UI" w:cs="Segoe UI"/>
      <w:color w:val="000000"/>
      <w:sz w:val="18"/>
      <w:szCs w:val="18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PELLEGRIN</dc:creator>
  <cp:lastModifiedBy>TUDURI Lorine</cp:lastModifiedBy>
  <cp:revision>2</cp:revision>
  <cp:lastPrinted>2022-11-23T08:25:00Z</cp:lastPrinted>
  <dcterms:created xsi:type="dcterms:W3CDTF">2025-05-07T13:30:00Z</dcterms:created>
  <dcterms:modified xsi:type="dcterms:W3CDTF">2025-05-07T13:30:00Z</dcterms:modified>
</cp:coreProperties>
</file>